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77" w:rsidRDefault="00711C77" w:rsidP="00711C77">
      <w:pPr>
        <w:pStyle w:val="a6"/>
        <w:bidi/>
        <w:rPr>
          <w:rtl/>
        </w:rPr>
      </w:pPr>
      <w:bookmarkStart w:id="0" w:name="_Toc294526486"/>
      <w:r w:rsidRPr="003477FE">
        <w:rPr>
          <w:noProof/>
          <w:rtl/>
        </w:rPr>
        <w:drawing>
          <wp:anchor distT="0" distB="0" distL="114300" distR="114300" simplePos="0" relativeHeight="251666432"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585" cy="782955"/>
                    </a:xfrm>
                    <a:prstGeom prst="rect">
                      <a:avLst/>
                    </a:prstGeom>
                    <a:noFill/>
                    <a:extLst/>
                  </pic:spPr>
                </pic:pic>
              </a:graphicData>
            </a:graphic>
          </wp:anchor>
        </w:drawing>
      </w:r>
      <w:r w:rsidR="003E12E1">
        <w:rPr>
          <w:noProof/>
          <w:rtl/>
        </w:rPr>
        <mc:AlternateContent>
          <mc:Choice Requires="wps">
            <w:drawing>
              <wp:anchor distT="0" distB="0" distL="114300" distR="114300" simplePos="0" relativeHeight="251668480" behindDoc="0" locked="0" layoutInCell="1" allowOverlap="1">
                <wp:simplePos x="0" y="0"/>
                <wp:positionH relativeFrom="column">
                  <wp:posOffset>185420</wp:posOffset>
                </wp:positionH>
                <wp:positionV relativeFrom="paragraph">
                  <wp:posOffset>-493395</wp:posOffset>
                </wp:positionV>
                <wp:extent cx="1990725" cy="876300"/>
                <wp:effectExtent l="0" t="0" r="9525"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907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089" w:rsidRPr="00EE51BA" w:rsidRDefault="00527089" w:rsidP="00711C77">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527089" w:rsidRDefault="00527089" w:rsidP="00711C77">
                            <w:pPr>
                              <w:jc w:val="center"/>
                              <w:rPr>
                                <w:rFonts w:cs="AL-Mateen"/>
                                <w:b/>
                                <w:bCs/>
                              </w:rPr>
                            </w:pPr>
                            <w:r w:rsidRPr="00EE51BA">
                              <w:rPr>
                                <w:rFonts w:cs="AL-Mateen"/>
                                <w:b/>
                                <w:bCs/>
                              </w:rPr>
                              <w:t>Faculty of Dentistry</w:t>
                            </w:r>
                          </w:p>
                          <w:p w:rsidR="00527089" w:rsidRPr="00277793" w:rsidRDefault="00527089" w:rsidP="00711C77">
                            <w:pPr>
                              <w:spacing w:line="192" w:lineRule="auto"/>
                              <w:jc w:val="center"/>
                              <w:rPr>
                                <w:rFonts w:cs="AL-Mateen"/>
                                <w:b/>
                                <w:bCs/>
                                <w:sz w:val="20"/>
                                <w:szCs w:val="20"/>
                              </w:rPr>
                            </w:pPr>
                            <w:r>
                              <w:rPr>
                                <w:rFonts w:cs="AL-Mateen"/>
                                <w:b/>
                                <w:bCs/>
                                <w:sz w:val="20"/>
                                <w:szCs w:val="20"/>
                              </w:rPr>
                              <w:t>Vice Deanship                                       of Academic Development          &amp; Community Service</w:t>
                            </w:r>
                          </w:p>
                          <w:p w:rsidR="00527089" w:rsidRPr="00EE51BA" w:rsidRDefault="00527089" w:rsidP="00711C77">
                            <w:pPr>
                              <w:spacing w:line="192" w:lineRule="auto"/>
                              <w:jc w:val="center"/>
                              <w:rPr>
                                <w:rFonts w:cs="AL-Mateen"/>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" stroked="f">
                <v:textbox>
                  <w:txbxContent>
                    <w:p w:rsidR="00527089" w:rsidRPr="00EE51BA" w:rsidRDefault="00527089" w:rsidP="00711C77">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527089" w:rsidRDefault="00527089" w:rsidP="00711C77">
                      <w:pPr>
                        <w:jc w:val="center"/>
                        <w:rPr>
                          <w:rFonts w:cs="AL-Mateen"/>
                          <w:b/>
                          <w:bCs/>
                        </w:rPr>
                      </w:pPr>
                      <w:r w:rsidRPr="00EE51BA">
                        <w:rPr>
                          <w:rFonts w:cs="AL-Mateen"/>
                          <w:b/>
                          <w:bCs/>
                        </w:rPr>
                        <w:t>Faculty of Dentistry</w:t>
                      </w:r>
                    </w:p>
                    <w:p w:rsidR="00527089" w:rsidRPr="00277793" w:rsidRDefault="00527089" w:rsidP="00711C77">
                      <w:pPr>
                        <w:spacing w:line="192" w:lineRule="auto"/>
                        <w:jc w:val="center"/>
                        <w:rPr>
                          <w:rFonts w:cs="AL-Mateen"/>
                          <w:b/>
                          <w:bCs/>
                          <w:sz w:val="20"/>
                          <w:szCs w:val="20"/>
                        </w:rPr>
                      </w:pPr>
                      <w:r>
                        <w:rPr>
                          <w:rFonts w:cs="AL-Mateen"/>
                          <w:b/>
                          <w:bCs/>
                          <w:sz w:val="20"/>
                          <w:szCs w:val="20"/>
                        </w:rPr>
                        <w:t>Vice Deanship                                       of Academic Development          &amp; Community Service</w:t>
                      </w:r>
                    </w:p>
                    <w:p w:rsidR="00527089" w:rsidRPr="00EE51BA" w:rsidRDefault="00527089" w:rsidP="00711C77">
                      <w:pPr>
                        <w:spacing w:line="192" w:lineRule="auto"/>
                        <w:jc w:val="center"/>
                        <w:rPr>
                          <w:rFonts w:cs="AL-Mateen"/>
                          <w:b/>
                          <w:bCs/>
                        </w:rPr>
                      </w:pPr>
                    </w:p>
                  </w:txbxContent>
                </v:textbox>
              </v:shape>
            </w:pict>
          </mc:Fallback>
        </mc:AlternateContent>
      </w:r>
      <w:r w:rsidR="003E12E1">
        <w:rPr>
          <w:noProof/>
          <w:rtl/>
        </w:rPr>
        <mc:AlternateContent>
          <mc:Choice Requires="wps">
            <w:drawing>
              <wp:anchor distT="45720" distB="45720" distL="114300" distR="114300" simplePos="0" relativeHeight="251669504" behindDoc="0" locked="0" layoutInCell="1" allowOverlap="1">
                <wp:simplePos x="0" y="0"/>
                <wp:positionH relativeFrom="column">
                  <wp:posOffset>2188845</wp:posOffset>
                </wp:positionH>
                <wp:positionV relativeFrom="paragraph">
                  <wp:posOffset>0</wp:posOffset>
                </wp:positionV>
                <wp:extent cx="2258695" cy="648335"/>
                <wp:effectExtent l="0" t="0" r="0" b="0"/>
                <wp:wrapSquare wrapText="bothSides"/>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586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089" w:rsidRDefault="00527089" w:rsidP="00711C77">
                            <w:pPr>
                              <w:bidi/>
                              <w:jc w:val="center"/>
                              <w:rPr>
                                <w:rFonts w:cs="mohammad bold art 1"/>
                                <w:rtl/>
                              </w:rPr>
                            </w:pPr>
                            <w:r>
                              <w:rPr>
                                <w:rFonts w:cs="mohammad bold art 1" w:hint="cs"/>
                                <w:rtl/>
                              </w:rPr>
                              <w:t>وحدة تطوير المناهج</w:t>
                            </w:r>
                          </w:p>
                          <w:p w:rsidR="00527089" w:rsidRDefault="00527089" w:rsidP="00711C77">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72.35pt;margin-top:0;width:177.85pt;height:51.05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TU8Rb4CAADLBQAADgAAAAAAAAAAAAAAAAAuAgAAZHJzL2Uyb0RvYy54bWxQSwECLQAUAAYACAAA&#10;ACEAter65N8AAAAIAQAADwAAAAAAAAAAAAAAAAAYBQAAZHJzL2Rvd25yZXYueG1sUEsFBgAAAAAE&#10;AAQA8wAAACQGAAAAAA==&#10;" filled="f" stroked="f">
                <v:textbox>
                  <w:txbxContent>
                    <w:p w:rsidR="00527089" w:rsidRDefault="00527089" w:rsidP="00711C77">
                      <w:pPr>
                        <w:bidi/>
                        <w:jc w:val="center"/>
                        <w:rPr>
                          <w:rFonts w:cs="mohammad bold art 1"/>
                          <w:rtl/>
                        </w:rPr>
                      </w:pPr>
                      <w:r>
                        <w:rPr>
                          <w:rFonts w:cs="mohammad bold art 1" w:hint="cs"/>
                          <w:rtl/>
                        </w:rPr>
                        <w:t>وحدة تطوير المناهج</w:t>
                      </w:r>
                    </w:p>
                    <w:p w:rsidR="00527089" w:rsidRDefault="00527089" w:rsidP="00711C77">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mc:Fallback>
        </mc:AlternateContent>
      </w:r>
      <w:r w:rsidR="003E12E1">
        <w:rPr>
          <w:noProof/>
          <w:rtl/>
        </w:rPr>
        <mc:AlternateContent>
          <mc:Choice Requires="wps">
            <w:drawing>
              <wp:anchor distT="0" distB="0" distL="114300" distR="114300" simplePos="0" relativeHeight="251667456" behindDoc="0" locked="0" layoutInCell="1" allowOverlap="1">
                <wp:simplePos x="0" y="0"/>
                <wp:positionH relativeFrom="column">
                  <wp:posOffset>4556125</wp:posOffset>
                </wp:positionH>
                <wp:positionV relativeFrom="paragraph">
                  <wp:posOffset>-487680</wp:posOffset>
                </wp:positionV>
                <wp:extent cx="1550035" cy="790575"/>
                <wp:effectExtent l="0" t="0" r="0" b="952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5003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089" w:rsidRPr="00C84C30" w:rsidRDefault="00527089" w:rsidP="00711C77">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527089" w:rsidRDefault="00527089" w:rsidP="00711C77">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527089" w:rsidRPr="00BB36C8" w:rsidRDefault="00527089" w:rsidP="00711C77">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527089" w:rsidRPr="00B77FA3" w:rsidRDefault="00527089" w:rsidP="00711C77">
                            <w:pPr>
                              <w:spacing w:line="192" w:lineRule="auto"/>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58.75pt;margin-top:-38.4pt;width:122.05pt;height:62.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W5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DDL1bmKAgAAIQUAAA4AAAAAAAAAAAAAAAAALgIAAGRycy9lMm9Eb2MueG1sUEsBAi0A&#10;FAAGAAgAAAAhAAYNB6bhAAAACgEAAA8AAAAAAAAAAAAAAAAA5AQAAGRycy9kb3ducmV2LnhtbFBL&#10;BQYAAAAABAAEAPMAAADyBQAAAAA=&#10;" stroked="f">
                <v:textbox>
                  <w:txbxContent>
                    <w:p w:rsidR="00527089" w:rsidRPr="00C84C30" w:rsidRDefault="00527089" w:rsidP="00711C77">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527089" w:rsidRDefault="00527089" w:rsidP="00711C77">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527089" w:rsidRPr="00BB36C8" w:rsidRDefault="00527089" w:rsidP="00711C77">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527089" w:rsidRPr="00B77FA3" w:rsidRDefault="00527089" w:rsidP="00711C77">
                      <w:pPr>
                        <w:spacing w:line="192" w:lineRule="auto"/>
                        <w:jc w:val="right"/>
                      </w:pPr>
                    </w:p>
                  </w:txbxContent>
                </v:textbox>
              </v:shape>
            </w:pict>
          </mc:Fallback>
        </mc:AlternateContent>
      </w:r>
      <w:r w:rsidRPr="003477FE">
        <w:rPr>
          <w:noProof/>
          <w:rtl/>
        </w:rPr>
        <w:drawing>
          <wp:anchor distT="0" distB="0" distL="114300" distR="114300" simplePos="0" relativeHeight="251665408"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8" cstate="print">
                      <a:extLst>
                        <a:ext uri="{28A0092B-C50C-407E-A947-70E740481C1C}">
                          <a14:useLocalDpi xmlns:a14="http://schemas.microsoft.com/office/drawing/2010/main"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711C77" w:rsidRDefault="00711C77" w:rsidP="00711C77">
      <w:pPr>
        <w:pStyle w:val="3"/>
        <w:jc w:val="left"/>
        <w:rPr>
          <w:rFonts w:asciiTheme="minorBidi" w:hAnsiTheme="minorBidi" w:cstheme="minorBidi"/>
          <w:sz w:val="22"/>
          <w:szCs w:val="22"/>
        </w:rPr>
      </w:pPr>
    </w:p>
    <w:bookmarkEnd w:id="0"/>
    <w:p w:rsidR="00711C77" w:rsidRDefault="00711C77" w:rsidP="00711C77">
      <w:pPr>
        <w:pStyle w:val="3"/>
        <w:jc w:val="left"/>
        <w:rPr>
          <w:rFonts w:asciiTheme="minorBidi" w:hAnsiTheme="minorBidi" w:cstheme="minorBidi"/>
          <w:sz w:val="22"/>
          <w:szCs w:val="22"/>
        </w:rPr>
      </w:pPr>
    </w:p>
    <w:p w:rsidR="00711C77" w:rsidRDefault="00711C77" w:rsidP="00711C77"/>
    <w:p w:rsidR="00711C77" w:rsidRPr="00C42A62" w:rsidRDefault="00711C77" w:rsidP="00711C77">
      <w:pPr>
        <w:rPr>
          <w:sz w:val="22"/>
          <w:szCs w:val="22"/>
        </w:rPr>
      </w:pPr>
    </w:p>
    <w:p w:rsidR="00711C77" w:rsidRPr="00C42A62" w:rsidRDefault="00711C77" w:rsidP="00711C77">
      <w:pPr>
        <w:rPr>
          <w:sz w:val="22"/>
          <w:szCs w:val="22"/>
        </w:rPr>
      </w:pPr>
    </w:p>
    <w:p w:rsidR="00711C77" w:rsidRPr="00C42A62" w:rsidRDefault="00711C77" w:rsidP="00711C77">
      <w:pPr>
        <w:rPr>
          <w:sz w:val="22"/>
          <w:szCs w:val="22"/>
        </w:rPr>
      </w:pPr>
    </w:p>
    <w:p w:rsidR="00711C77" w:rsidRPr="00C42A62" w:rsidRDefault="00711C77" w:rsidP="00711C77">
      <w:pPr>
        <w:rPr>
          <w:sz w:val="22"/>
          <w:szCs w:val="22"/>
        </w:rPr>
      </w:pPr>
    </w:p>
    <w:p w:rsidR="00711C77" w:rsidRPr="00C42A62" w:rsidRDefault="00711C77" w:rsidP="00711C77">
      <w:pPr>
        <w:jc w:val="center"/>
        <w:rPr>
          <w:b/>
          <w:sz w:val="22"/>
          <w:szCs w:val="22"/>
        </w:rPr>
      </w:pPr>
      <w:r w:rsidRPr="00C42A62">
        <w:rPr>
          <w:b/>
          <w:sz w:val="22"/>
          <w:szCs w:val="22"/>
        </w:rPr>
        <w:t>Kingdom of Saudi Arabia</w:t>
      </w:r>
    </w:p>
    <w:p w:rsidR="00711C77" w:rsidRPr="00C42A62" w:rsidRDefault="00711C77" w:rsidP="00711C77">
      <w:pPr>
        <w:jc w:val="center"/>
        <w:rPr>
          <w:b/>
          <w:sz w:val="22"/>
          <w:szCs w:val="22"/>
        </w:rPr>
      </w:pPr>
    </w:p>
    <w:p w:rsidR="00711C77" w:rsidRPr="00C42A62" w:rsidRDefault="00711C77" w:rsidP="00711C77">
      <w:pPr>
        <w:jc w:val="center"/>
        <w:rPr>
          <w:b/>
          <w:sz w:val="22"/>
          <w:szCs w:val="22"/>
        </w:rPr>
      </w:pPr>
      <w:r w:rsidRPr="00C42A62">
        <w:rPr>
          <w:b/>
          <w:sz w:val="22"/>
          <w:szCs w:val="22"/>
        </w:rPr>
        <w:t>The National Commission for Academic Accreditation &amp; Assessment</w:t>
      </w:r>
    </w:p>
    <w:p w:rsidR="00711C77" w:rsidRPr="00C42A62" w:rsidRDefault="00711C77" w:rsidP="00711C77">
      <w:pPr>
        <w:jc w:val="center"/>
        <w:rPr>
          <w:b/>
          <w:sz w:val="22"/>
          <w:szCs w:val="22"/>
        </w:rPr>
      </w:pPr>
    </w:p>
    <w:p w:rsidR="00711C77" w:rsidRPr="00C42A62" w:rsidRDefault="00711C77" w:rsidP="00711C77">
      <w:pPr>
        <w:jc w:val="center"/>
        <w:rPr>
          <w:b/>
          <w:sz w:val="22"/>
          <w:szCs w:val="22"/>
        </w:rPr>
      </w:pPr>
    </w:p>
    <w:p w:rsidR="00711C77" w:rsidRPr="00C42A62" w:rsidRDefault="00711C77" w:rsidP="00711C77">
      <w:pPr>
        <w:jc w:val="center"/>
        <w:rPr>
          <w:b/>
          <w:sz w:val="22"/>
          <w:szCs w:val="22"/>
        </w:rPr>
      </w:pPr>
    </w:p>
    <w:p w:rsidR="00711C77" w:rsidRPr="00C42A62" w:rsidRDefault="00711C77" w:rsidP="00711C77">
      <w:pPr>
        <w:jc w:val="center"/>
        <w:rPr>
          <w:b/>
          <w:sz w:val="22"/>
          <w:szCs w:val="22"/>
        </w:rPr>
      </w:pPr>
      <w:r w:rsidRPr="00C42A62">
        <w:rPr>
          <w:b/>
          <w:sz w:val="22"/>
          <w:szCs w:val="22"/>
        </w:rPr>
        <w:t>Course Specifications</w:t>
      </w:r>
    </w:p>
    <w:p w:rsidR="00711C77" w:rsidRPr="00C42A62" w:rsidRDefault="00711C77" w:rsidP="00711C77">
      <w:pPr>
        <w:jc w:val="center"/>
        <w:rPr>
          <w:b/>
          <w:sz w:val="22"/>
          <w:szCs w:val="22"/>
        </w:rPr>
      </w:pPr>
      <w:r w:rsidRPr="00C42A62">
        <w:rPr>
          <w:b/>
          <w:sz w:val="22"/>
          <w:szCs w:val="22"/>
        </w:rPr>
        <w:t>(CS)</w:t>
      </w: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624"/>
        <w:gridCol w:w="2935"/>
      </w:tblGrid>
      <w:tr w:rsidR="00AC0E05" w:rsidTr="00C65628">
        <w:trPr>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cs="Arial"/>
                <w:b/>
                <w:bCs/>
              </w:rPr>
              <w:t>Course Name</w:t>
            </w:r>
          </w:p>
        </w:tc>
        <w:tc>
          <w:tcPr>
            <w:tcW w:w="4559" w:type="dxa"/>
            <w:gridSpan w:val="2"/>
            <w:shd w:val="clear" w:color="auto" w:fill="auto"/>
          </w:tcPr>
          <w:p w:rsidR="00AC0E05" w:rsidRDefault="00AC0E05" w:rsidP="00C65628">
            <w:pPr>
              <w:jc w:val="center"/>
              <w:rPr>
                <w:rFonts w:asciiTheme="minorBidi" w:hAnsiTheme="minorBidi" w:cstheme="minorBidi"/>
                <w:sz w:val="22"/>
                <w:szCs w:val="22"/>
              </w:rPr>
            </w:pPr>
            <w:r w:rsidRPr="008930B6">
              <w:rPr>
                <w:rFonts w:asciiTheme="minorBidi" w:hAnsiTheme="minorBidi" w:cstheme="minorBidi"/>
                <w:sz w:val="22"/>
                <w:szCs w:val="22"/>
              </w:rPr>
              <w:t xml:space="preserve">Preclinical fixed prosthodontics              </w:t>
            </w:r>
          </w:p>
        </w:tc>
      </w:tr>
      <w:tr w:rsidR="00AC0E05" w:rsidTr="00C65628">
        <w:trPr>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rsidR="00AC0E05" w:rsidRDefault="00AC0E05" w:rsidP="00C65628">
            <w:pPr>
              <w:jc w:val="center"/>
              <w:rPr>
                <w:rFonts w:asciiTheme="minorBidi" w:hAnsiTheme="minorBidi" w:cstheme="minorBidi"/>
                <w:sz w:val="22"/>
                <w:szCs w:val="22"/>
              </w:rPr>
            </w:pPr>
            <w:r w:rsidRPr="008930B6">
              <w:rPr>
                <w:rFonts w:asciiTheme="minorBidi" w:hAnsiTheme="minorBidi" w:cstheme="minorBidi"/>
                <w:sz w:val="22"/>
                <w:szCs w:val="22"/>
              </w:rPr>
              <w:t>19 03 430 05</w:t>
            </w:r>
          </w:p>
        </w:tc>
      </w:tr>
      <w:tr w:rsidR="00AC0E05" w:rsidTr="00C65628">
        <w:trPr>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rsidR="00AC0E05" w:rsidRDefault="00AC0E05" w:rsidP="00C65628">
            <w:pPr>
              <w:jc w:val="center"/>
              <w:rPr>
                <w:rFonts w:asciiTheme="minorBidi" w:hAnsiTheme="minorBidi" w:cstheme="minorBidi"/>
                <w:sz w:val="22"/>
                <w:szCs w:val="22"/>
              </w:rPr>
            </w:pPr>
            <w:r>
              <w:rPr>
                <w:rFonts w:asciiTheme="minorBidi" w:hAnsiTheme="minorBidi" w:cstheme="minorBidi"/>
                <w:sz w:val="22"/>
                <w:szCs w:val="22"/>
              </w:rPr>
              <w:t>4</w:t>
            </w:r>
            <w:r w:rsidRPr="00336516">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AC0E05" w:rsidTr="00C65628">
        <w:trPr>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rsidR="00AC0E05" w:rsidRPr="008A3F8C" w:rsidRDefault="00AC0E05" w:rsidP="00C65628">
            <w:pPr>
              <w:jc w:val="center"/>
              <w:rPr>
                <w:rFonts w:ascii="Arial" w:hAnsi="Arial" w:cs="Arial"/>
                <w:sz w:val="22"/>
                <w:szCs w:val="22"/>
              </w:rPr>
            </w:pPr>
            <w:r>
              <w:rPr>
                <w:rFonts w:ascii="Arial" w:hAnsi="Arial"/>
              </w:rPr>
              <w:t>1</w:t>
            </w:r>
            <w:r w:rsidRPr="00C811B0">
              <w:rPr>
                <w:rFonts w:ascii="Arial" w:hAnsi="Arial"/>
                <w:vertAlign w:val="superscript"/>
              </w:rPr>
              <w:t>st</w:t>
            </w:r>
            <w:r>
              <w:rPr>
                <w:rFonts w:ascii="Arial" w:hAnsi="Arial"/>
              </w:rPr>
              <w:t xml:space="preserve"> &amp; 2</w:t>
            </w:r>
            <w:r w:rsidRPr="006E47EC">
              <w:rPr>
                <w:rFonts w:ascii="Arial" w:hAnsi="Arial"/>
                <w:vertAlign w:val="superscript"/>
              </w:rPr>
              <w:t>nd</w:t>
            </w:r>
            <w:r>
              <w:rPr>
                <w:rFonts w:ascii="Arial" w:hAnsi="Arial"/>
              </w:rPr>
              <w:t xml:space="preserve"> </w:t>
            </w:r>
          </w:p>
        </w:tc>
      </w:tr>
      <w:tr w:rsidR="00AC0E05" w:rsidTr="00C65628">
        <w:trPr>
          <w:trHeight w:val="379"/>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rsidR="00AC0E05" w:rsidRPr="008A3F8C" w:rsidRDefault="00AC0E05" w:rsidP="00C65628">
            <w:pPr>
              <w:jc w:val="center"/>
              <w:rPr>
                <w:rFonts w:ascii="Arial" w:hAnsi="Arial" w:cs="Arial"/>
                <w:sz w:val="22"/>
                <w:szCs w:val="22"/>
              </w:rPr>
            </w:pPr>
            <w:r w:rsidRPr="008A3F8C">
              <w:rPr>
                <w:rFonts w:ascii="Arial" w:hAnsi="Arial" w:cs="Arial"/>
                <w:sz w:val="22"/>
                <w:szCs w:val="22"/>
              </w:rPr>
              <w:t>33</w:t>
            </w:r>
          </w:p>
        </w:tc>
      </w:tr>
      <w:tr w:rsidR="00AC0E05" w:rsidTr="00C65628">
        <w:trPr>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vAlign w:val="center"/>
          </w:tcPr>
          <w:p w:rsidR="00AC0E05" w:rsidRPr="008A3F8C" w:rsidRDefault="00AC0E05" w:rsidP="00C65628">
            <w:pPr>
              <w:jc w:val="center"/>
              <w:rPr>
                <w:rFonts w:ascii="Arial" w:hAnsi="Arial" w:cs="Arial"/>
                <w:sz w:val="22"/>
                <w:szCs w:val="22"/>
              </w:rPr>
            </w:pPr>
            <w:r w:rsidRPr="001625F6">
              <w:rPr>
                <w:rFonts w:asciiTheme="majorBidi" w:hAnsiTheme="majorBidi" w:cstheme="majorBidi"/>
              </w:rPr>
              <w:t>Oral &amp;</w:t>
            </w:r>
            <w:r>
              <w:rPr>
                <w:rFonts w:asciiTheme="majorBidi" w:hAnsiTheme="majorBidi" w:cstheme="majorBidi"/>
              </w:rPr>
              <w:t xml:space="preserve"> </w:t>
            </w:r>
            <w:r w:rsidRPr="001625F6">
              <w:rPr>
                <w:rFonts w:asciiTheme="majorBidi" w:hAnsiTheme="majorBidi" w:cstheme="majorBidi"/>
              </w:rPr>
              <w:t>Maxillofacial Surgery</w:t>
            </w:r>
            <w:r>
              <w:rPr>
                <w:rFonts w:asciiTheme="majorBidi" w:hAnsiTheme="majorBidi" w:cstheme="majorBidi"/>
              </w:rPr>
              <w:t xml:space="preserve"> and Rehabilitation</w:t>
            </w:r>
          </w:p>
        </w:tc>
      </w:tr>
      <w:tr w:rsidR="00AC0E05" w:rsidTr="00C65628">
        <w:trPr>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vAlign w:val="center"/>
          </w:tcPr>
          <w:p w:rsidR="00AC0E05" w:rsidRPr="00C811B0" w:rsidRDefault="00AC0E05" w:rsidP="00C65628">
            <w:pPr>
              <w:jc w:val="center"/>
              <w:rPr>
                <w:rFonts w:ascii="Arial" w:hAnsi="Arial" w:cs="Arial"/>
                <w:sz w:val="22"/>
                <w:szCs w:val="22"/>
              </w:rPr>
            </w:pPr>
            <w:r>
              <w:t>Fixed Prosthodontics</w:t>
            </w:r>
          </w:p>
        </w:tc>
      </w:tr>
      <w:tr w:rsidR="00AC0E05" w:rsidTr="00C65628">
        <w:trPr>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rsidR="00AC0E05" w:rsidRPr="008A3F8C" w:rsidRDefault="00AC0E05" w:rsidP="0052725A">
            <w:pPr>
              <w:bidi/>
              <w:jc w:val="center"/>
              <w:rPr>
                <w:rFonts w:ascii="Arial" w:hAnsi="Arial" w:cs="Arial"/>
                <w:sz w:val="22"/>
                <w:szCs w:val="22"/>
              </w:rPr>
            </w:pPr>
            <w:r w:rsidRPr="008A3F8C">
              <w:rPr>
                <w:rFonts w:ascii="Arial" w:hAnsi="Arial" w:cs="Arial"/>
                <w:sz w:val="22"/>
                <w:szCs w:val="22"/>
              </w:rPr>
              <w:t>201</w:t>
            </w:r>
            <w:r w:rsidR="00334155">
              <w:rPr>
                <w:rFonts w:ascii="Arial" w:hAnsi="Arial" w:cs="Arial"/>
                <w:sz w:val="22"/>
                <w:szCs w:val="22"/>
              </w:rPr>
              <w:t>8</w:t>
            </w:r>
            <w:r w:rsidRPr="008A3F8C">
              <w:rPr>
                <w:rFonts w:ascii="Arial" w:hAnsi="Arial" w:cs="Arial"/>
                <w:sz w:val="22"/>
                <w:szCs w:val="22"/>
              </w:rPr>
              <w:t>-201</w:t>
            </w:r>
            <w:r w:rsidR="00334155">
              <w:rPr>
                <w:rFonts w:ascii="Arial" w:hAnsi="Arial" w:cs="Arial"/>
                <w:sz w:val="22"/>
                <w:szCs w:val="22"/>
              </w:rPr>
              <w:t>9</w:t>
            </w:r>
            <w:r w:rsidRPr="008A3F8C">
              <w:rPr>
                <w:rFonts w:ascii="Arial" w:hAnsi="Arial" w:cs="Arial"/>
                <w:sz w:val="22"/>
                <w:szCs w:val="22"/>
              </w:rPr>
              <w:t>AD – 143</w:t>
            </w:r>
            <w:r w:rsidR="00334155">
              <w:rPr>
                <w:rFonts w:ascii="Arial" w:hAnsi="Arial"/>
              </w:rPr>
              <w:t>9</w:t>
            </w:r>
            <w:r w:rsidR="00334155">
              <w:rPr>
                <w:rFonts w:ascii="Arial" w:hAnsi="Arial" w:cs="Arial"/>
                <w:sz w:val="22"/>
                <w:szCs w:val="22"/>
              </w:rPr>
              <w:t xml:space="preserve"> -1440</w:t>
            </w:r>
            <w:r w:rsidRPr="008A3F8C">
              <w:rPr>
                <w:rFonts w:ascii="Arial" w:hAnsi="Arial" w:cs="Arial"/>
                <w:sz w:val="22"/>
                <w:szCs w:val="22"/>
              </w:rPr>
              <w:t xml:space="preserve"> AH</w:t>
            </w:r>
          </w:p>
        </w:tc>
      </w:tr>
      <w:tr w:rsidR="00AC0E05" w:rsidTr="00C65628">
        <w:trPr>
          <w:jc w:val="center"/>
        </w:trPr>
        <w:tc>
          <w:tcPr>
            <w:tcW w:w="2358" w:type="dxa"/>
            <w:vMerge w:val="restart"/>
            <w:shd w:val="clear" w:color="auto" w:fill="auto"/>
            <w:vAlign w:val="center"/>
          </w:tcPr>
          <w:p w:rsidR="00AC0E05" w:rsidRPr="008A3F8C" w:rsidRDefault="00AC0E05" w:rsidP="00C65628">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rsidR="00AC0E05" w:rsidRPr="008A3F8C" w:rsidRDefault="00AC0E05" w:rsidP="00C65628">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rsidR="00AC0E05" w:rsidRPr="008A3F8C" w:rsidRDefault="00AC0E05" w:rsidP="00C65628">
            <w:pPr>
              <w:jc w:val="center"/>
              <w:rPr>
                <w:rFonts w:ascii="Arial" w:hAnsi="Arial" w:cs="Arial"/>
                <w:color w:val="000000"/>
                <w:lang w:bidi="ar-EG"/>
              </w:rPr>
            </w:pPr>
            <w:r>
              <w:rPr>
                <w:rFonts w:ascii="Arial" w:hAnsi="Arial" w:cs="Arial"/>
                <w:color w:val="000000"/>
                <w:lang w:bidi="ar-EG"/>
              </w:rPr>
              <w:t xml:space="preserve">2 </w:t>
            </w:r>
            <w:r w:rsidRPr="008A3F8C">
              <w:rPr>
                <w:rFonts w:ascii="Arial" w:hAnsi="Arial" w:cs="Arial"/>
                <w:color w:val="000000"/>
                <w:lang w:bidi="ar-EG"/>
              </w:rPr>
              <w:t>/ week</w:t>
            </w:r>
          </w:p>
        </w:tc>
      </w:tr>
      <w:tr w:rsidR="00AC0E05" w:rsidTr="00C65628">
        <w:trPr>
          <w:jc w:val="center"/>
        </w:trPr>
        <w:tc>
          <w:tcPr>
            <w:tcW w:w="2358" w:type="dxa"/>
            <w:vMerge/>
            <w:shd w:val="clear" w:color="auto" w:fill="auto"/>
            <w:vAlign w:val="center"/>
          </w:tcPr>
          <w:p w:rsidR="00AC0E05" w:rsidRPr="008A3F8C" w:rsidRDefault="00AC0E05" w:rsidP="00C65628">
            <w:pPr>
              <w:jc w:val="center"/>
              <w:rPr>
                <w:rFonts w:ascii="Arial" w:hAnsi="Arial" w:cs="Arial"/>
                <w:b/>
                <w:bCs/>
              </w:rPr>
            </w:pPr>
          </w:p>
        </w:tc>
        <w:tc>
          <w:tcPr>
            <w:tcW w:w="1624" w:type="dxa"/>
            <w:shd w:val="clear" w:color="auto" w:fill="auto"/>
            <w:vAlign w:val="center"/>
          </w:tcPr>
          <w:p w:rsidR="00AC0E05" w:rsidRPr="008A3F8C" w:rsidRDefault="00AC0E05" w:rsidP="00C65628">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rsidR="00AC0E05" w:rsidRPr="008A3F8C" w:rsidRDefault="00AC0E05" w:rsidP="00C65628">
            <w:pPr>
              <w:jc w:val="center"/>
              <w:rPr>
                <w:rFonts w:ascii="Arial" w:hAnsi="Arial" w:cs="Arial"/>
                <w:color w:val="000000"/>
                <w:lang w:bidi="ar-EG"/>
              </w:rPr>
            </w:pPr>
            <w:r>
              <w:rPr>
                <w:rFonts w:ascii="Arial" w:hAnsi="Arial"/>
                <w:color w:val="000000"/>
                <w:lang w:bidi="ar-EG"/>
              </w:rPr>
              <w:t>3</w:t>
            </w:r>
            <w:r w:rsidRPr="008A3F8C">
              <w:rPr>
                <w:rFonts w:ascii="Arial" w:hAnsi="Arial" w:cs="Arial"/>
                <w:color w:val="000000"/>
                <w:lang w:bidi="ar-EG"/>
              </w:rPr>
              <w:t xml:space="preserve"> / week</w:t>
            </w:r>
          </w:p>
        </w:tc>
      </w:tr>
      <w:tr w:rsidR="00AC0E05" w:rsidTr="00C65628">
        <w:trPr>
          <w:jc w:val="center"/>
        </w:trPr>
        <w:tc>
          <w:tcPr>
            <w:tcW w:w="2358" w:type="dxa"/>
            <w:vMerge/>
            <w:shd w:val="clear" w:color="auto" w:fill="auto"/>
            <w:vAlign w:val="center"/>
          </w:tcPr>
          <w:p w:rsidR="00AC0E05" w:rsidRPr="008A3F8C" w:rsidRDefault="00AC0E05" w:rsidP="00C65628">
            <w:pPr>
              <w:jc w:val="center"/>
              <w:rPr>
                <w:rFonts w:ascii="Arial" w:hAnsi="Arial" w:cs="Arial"/>
                <w:b/>
                <w:bCs/>
              </w:rPr>
            </w:pPr>
          </w:p>
        </w:tc>
        <w:tc>
          <w:tcPr>
            <w:tcW w:w="1624" w:type="dxa"/>
            <w:shd w:val="clear" w:color="auto" w:fill="auto"/>
            <w:vAlign w:val="center"/>
          </w:tcPr>
          <w:p w:rsidR="00AC0E05" w:rsidRPr="008A3F8C" w:rsidRDefault="00AC0E05" w:rsidP="00C65628">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rsidR="00AC0E05" w:rsidRPr="008A3F8C" w:rsidRDefault="00AC0E05" w:rsidP="00C65628">
            <w:pPr>
              <w:jc w:val="center"/>
              <w:rPr>
                <w:rFonts w:ascii="Arial" w:hAnsi="Arial" w:cs="Arial"/>
                <w:color w:val="000000"/>
                <w:lang w:bidi="ar-EG"/>
              </w:rPr>
            </w:pPr>
            <w:r>
              <w:rPr>
                <w:rFonts w:ascii="Arial" w:hAnsi="Arial"/>
                <w:color w:val="000000"/>
                <w:lang w:bidi="ar-EG"/>
              </w:rPr>
              <w:t>Non</w:t>
            </w:r>
            <w:r w:rsidRPr="008A3F8C">
              <w:rPr>
                <w:rFonts w:ascii="Arial" w:hAnsi="Arial" w:cs="Arial"/>
                <w:color w:val="000000"/>
                <w:lang w:bidi="ar-EG"/>
              </w:rPr>
              <w:t xml:space="preserve"> / week</w:t>
            </w:r>
          </w:p>
        </w:tc>
      </w:tr>
      <w:tr w:rsidR="00AC0E05" w:rsidTr="00C65628">
        <w:trPr>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cs="Arial"/>
                <w:b/>
                <w:bCs/>
              </w:rPr>
              <w:t xml:space="preserve">Total Contact </w:t>
            </w:r>
            <w:proofErr w:type="spellStart"/>
            <w:r w:rsidRPr="008A3F8C">
              <w:rPr>
                <w:rFonts w:ascii="Arial" w:hAnsi="Arial" w:cs="Arial"/>
                <w:b/>
                <w:bCs/>
              </w:rPr>
              <w:t>Hrs</w:t>
            </w:r>
            <w:proofErr w:type="spellEnd"/>
          </w:p>
        </w:tc>
        <w:tc>
          <w:tcPr>
            <w:tcW w:w="4559" w:type="dxa"/>
            <w:gridSpan w:val="2"/>
            <w:shd w:val="clear" w:color="auto" w:fill="auto"/>
            <w:vAlign w:val="center"/>
          </w:tcPr>
          <w:p w:rsidR="00AC0E05" w:rsidRPr="008A3F8C" w:rsidRDefault="00AC0E05" w:rsidP="00C65628">
            <w:pPr>
              <w:jc w:val="center"/>
              <w:rPr>
                <w:rFonts w:ascii="Arial" w:hAnsi="Arial" w:cs="Arial"/>
                <w:color w:val="000000"/>
                <w:lang w:bidi="ar-EG"/>
              </w:rPr>
            </w:pPr>
            <w:r>
              <w:rPr>
                <w:rFonts w:ascii="Arial" w:hAnsi="Arial" w:cs="Arial"/>
                <w:color w:val="000000"/>
                <w:lang w:bidi="ar-EG"/>
              </w:rPr>
              <w:t>5</w:t>
            </w:r>
            <w:r w:rsidRPr="008A3F8C">
              <w:rPr>
                <w:rFonts w:ascii="Arial" w:hAnsi="Arial" w:cs="Arial"/>
                <w:color w:val="000000"/>
                <w:lang w:bidi="ar-EG"/>
              </w:rPr>
              <w:t xml:space="preserve"> / week</w:t>
            </w:r>
          </w:p>
        </w:tc>
      </w:tr>
      <w:tr w:rsidR="00AC0E05" w:rsidTr="00C65628">
        <w:trPr>
          <w:jc w:val="center"/>
        </w:trPr>
        <w:tc>
          <w:tcPr>
            <w:tcW w:w="2358" w:type="dxa"/>
            <w:shd w:val="clear" w:color="auto" w:fill="auto"/>
            <w:vAlign w:val="center"/>
          </w:tcPr>
          <w:p w:rsidR="00AC0E05" w:rsidRPr="008A3F8C" w:rsidRDefault="00AC0E05" w:rsidP="00C65628">
            <w:pPr>
              <w:jc w:val="center"/>
              <w:rPr>
                <w:rFonts w:ascii="Arial" w:hAnsi="Arial" w:cs="Arial"/>
                <w:b/>
                <w:bCs/>
              </w:rPr>
            </w:pPr>
            <w:r w:rsidRPr="008A3F8C">
              <w:rPr>
                <w:rFonts w:ascii="Arial" w:hAnsi="Arial" w:cs="Arial"/>
                <w:b/>
                <w:bCs/>
              </w:rPr>
              <w:t xml:space="preserve">Total Credit </w:t>
            </w:r>
            <w:proofErr w:type="spellStart"/>
            <w:r w:rsidRPr="008A3F8C">
              <w:rPr>
                <w:rFonts w:ascii="Arial" w:hAnsi="Arial" w:cs="Arial"/>
                <w:b/>
                <w:bCs/>
              </w:rPr>
              <w:t>Hrs</w:t>
            </w:r>
            <w:proofErr w:type="spellEnd"/>
          </w:p>
        </w:tc>
        <w:tc>
          <w:tcPr>
            <w:tcW w:w="4559" w:type="dxa"/>
            <w:gridSpan w:val="2"/>
            <w:shd w:val="clear" w:color="auto" w:fill="auto"/>
            <w:vAlign w:val="center"/>
          </w:tcPr>
          <w:p w:rsidR="00AC0E05" w:rsidRPr="008A3F8C" w:rsidRDefault="00AC0E05" w:rsidP="00C65628">
            <w:pPr>
              <w:jc w:val="center"/>
              <w:rPr>
                <w:rFonts w:ascii="Arial" w:hAnsi="Arial" w:cs="Arial"/>
                <w:color w:val="000000"/>
                <w:lang w:bidi="ar-EG"/>
              </w:rPr>
            </w:pPr>
            <w:r>
              <w:rPr>
                <w:rFonts w:ascii="Arial" w:hAnsi="Arial" w:cs="Arial"/>
                <w:color w:val="000000"/>
                <w:lang w:bidi="ar-EG"/>
              </w:rPr>
              <w:t>7</w:t>
            </w:r>
          </w:p>
        </w:tc>
      </w:tr>
    </w:tbl>
    <w:p w:rsidR="00711C77" w:rsidRDefault="00711C77" w:rsidP="00711C77">
      <w:pPr>
        <w:jc w:val="center"/>
        <w:rPr>
          <w:b/>
          <w:sz w:val="22"/>
          <w:szCs w:val="22"/>
        </w:rPr>
      </w:pPr>
    </w:p>
    <w:p w:rsidR="00711C77" w:rsidRPr="00C42A62" w:rsidRDefault="00711C77" w:rsidP="00711C77">
      <w:pPr>
        <w:jc w:val="center"/>
        <w:rPr>
          <w:b/>
          <w:sz w:val="22"/>
          <w:szCs w:val="22"/>
        </w:rPr>
      </w:pPr>
    </w:p>
    <w:p w:rsidR="00711C77" w:rsidRPr="00C42A62"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Default="00711C77" w:rsidP="00711C77">
      <w:pPr>
        <w:jc w:val="center"/>
        <w:rPr>
          <w:b/>
          <w:sz w:val="22"/>
          <w:szCs w:val="22"/>
        </w:rPr>
      </w:pPr>
    </w:p>
    <w:p w:rsidR="00711C77" w:rsidRPr="0068070F" w:rsidRDefault="00711C77" w:rsidP="00711C77">
      <w:pPr>
        <w:rPr>
          <w:rFonts w:asciiTheme="minorBidi" w:hAnsiTheme="minorBidi" w:cstheme="minorBidi"/>
          <w:sz w:val="22"/>
          <w:szCs w:val="22"/>
        </w:rPr>
      </w:pPr>
      <w:r>
        <w:rPr>
          <w:rFonts w:asciiTheme="minorBidi" w:hAnsiTheme="minorBidi" w:cstheme="minorBidi"/>
          <w:sz w:val="22"/>
          <w:szCs w:val="22"/>
        </w:rPr>
        <w:t xml:space="preserve">                                                                                                               UQU-</w:t>
      </w:r>
      <w:proofErr w:type="gramStart"/>
      <w:r>
        <w:rPr>
          <w:rFonts w:asciiTheme="minorBidi" w:hAnsiTheme="minorBidi" w:cstheme="minorBidi"/>
          <w:sz w:val="22"/>
          <w:szCs w:val="22"/>
        </w:rPr>
        <w:t>DENT:F</w:t>
      </w:r>
      <w:proofErr w:type="gramEnd"/>
      <w:r>
        <w:rPr>
          <w:rFonts w:asciiTheme="minorBidi" w:hAnsiTheme="minorBidi" w:cstheme="minorBidi"/>
          <w:sz w:val="22"/>
          <w:szCs w:val="22"/>
        </w:rPr>
        <w:t>0401-01/02</w:t>
      </w:r>
    </w:p>
    <w:p w:rsidR="004E17A4" w:rsidRPr="00CA0534" w:rsidRDefault="004E17A4" w:rsidP="00B15CC9">
      <w:pPr>
        <w:jc w:val="center"/>
        <w:rPr>
          <w:b/>
          <w:bCs/>
          <w:sz w:val="22"/>
          <w:szCs w:val="22"/>
        </w:rPr>
      </w:pPr>
      <w:r w:rsidRPr="00CA0534">
        <w:rPr>
          <w:b/>
          <w:bCs/>
          <w:sz w:val="22"/>
          <w:szCs w:val="22"/>
        </w:rPr>
        <w:lastRenderedPageBreak/>
        <w:t>Course Specification</w:t>
      </w:r>
      <w:r w:rsidR="00D7675F" w:rsidRPr="00CA0534">
        <w:rPr>
          <w:b/>
          <w:bCs/>
          <w:sz w:val="22"/>
          <w:szCs w:val="22"/>
        </w:rPr>
        <w:t>s</w:t>
      </w:r>
    </w:p>
    <w:p w:rsidR="00B15CC9" w:rsidRPr="00CA0534" w:rsidRDefault="00B15CC9" w:rsidP="00B15CC9">
      <w:pPr>
        <w:jc w:val="center"/>
        <w:rPr>
          <w:b/>
          <w:bCs/>
          <w:sz w:val="22"/>
          <w:szCs w:val="22"/>
        </w:rPr>
      </w:pPr>
    </w:p>
    <w:p w:rsidR="00B15CC9" w:rsidRPr="00CA0534"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4E17A4" w:rsidRPr="00CA0534" w:rsidTr="00A6195D">
        <w:tc>
          <w:tcPr>
            <w:tcW w:w="9450" w:type="dxa"/>
          </w:tcPr>
          <w:p w:rsidR="00A6195D" w:rsidRPr="00CA0534" w:rsidRDefault="004E17A4" w:rsidP="00711C77">
            <w:pPr>
              <w:rPr>
                <w:sz w:val="22"/>
                <w:szCs w:val="22"/>
              </w:rPr>
            </w:pPr>
            <w:r w:rsidRPr="00CA0534">
              <w:rPr>
                <w:sz w:val="22"/>
                <w:szCs w:val="22"/>
              </w:rPr>
              <w:t>Institution</w:t>
            </w:r>
            <w:r w:rsidR="0020485B" w:rsidRPr="00CA0534">
              <w:rPr>
                <w:b/>
                <w:bCs/>
                <w:color w:val="000000"/>
                <w:sz w:val="22"/>
                <w:szCs w:val="22"/>
                <w:lang w:val="en-AU"/>
              </w:rPr>
              <w:t>:</w:t>
            </w:r>
            <w:r w:rsidR="0020485B" w:rsidRPr="00CA0534">
              <w:rPr>
                <w:color w:val="000000"/>
                <w:sz w:val="22"/>
                <w:szCs w:val="22"/>
                <w:lang w:val="en-AU"/>
              </w:rPr>
              <w:t xml:space="preserve">  </w:t>
            </w:r>
            <w:r w:rsidR="0020485B" w:rsidRPr="00CA0534">
              <w:rPr>
                <w:color w:val="000000"/>
                <w:sz w:val="22"/>
                <w:szCs w:val="22"/>
              </w:rPr>
              <w:t xml:space="preserve">Umm Al </w:t>
            </w:r>
            <w:proofErr w:type="spellStart"/>
            <w:r w:rsidR="0020485B" w:rsidRPr="00CA0534">
              <w:rPr>
                <w:color w:val="000000"/>
                <w:sz w:val="22"/>
                <w:szCs w:val="22"/>
              </w:rPr>
              <w:t>Qura</w:t>
            </w:r>
            <w:proofErr w:type="spellEnd"/>
            <w:r w:rsidR="0020485B" w:rsidRPr="00CA0534">
              <w:rPr>
                <w:color w:val="000000"/>
                <w:sz w:val="22"/>
                <w:szCs w:val="22"/>
              </w:rPr>
              <w:t xml:space="preserve"> University</w:t>
            </w:r>
            <w:r w:rsidRPr="00CA0534">
              <w:rPr>
                <w:sz w:val="22"/>
                <w:szCs w:val="22"/>
              </w:rPr>
              <w:tab/>
            </w:r>
            <w:r w:rsidRPr="00CA0534">
              <w:rPr>
                <w:sz w:val="22"/>
                <w:szCs w:val="22"/>
              </w:rPr>
              <w:tab/>
            </w:r>
            <w:r w:rsidR="00A6195D" w:rsidRPr="00CA0534">
              <w:rPr>
                <w:sz w:val="22"/>
                <w:szCs w:val="22"/>
              </w:rPr>
              <w:t xml:space="preserve">                   </w:t>
            </w:r>
            <w:r w:rsidR="005E0CB4" w:rsidRPr="00CA0534">
              <w:rPr>
                <w:sz w:val="22"/>
                <w:szCs w:val="22"/>
              </w:rPr>
              <w:t xml:space="preserve"> </w:t>
            </w:r>
            <w:r w:rsidR="00A6195D" w:rsidRPr="00CA0534">
              <w:rPr>
                <w:sz w:val="22"/>
                <w:szCs w:val="22"/>
              </w:rPr>
              <w:t xml:space="preserve"> Date</w:t>
            </w:r>
            <w:r w:rsidR="00BE7C71" w:rsidRPr="00CA0534">
              <w:rPr>
                <w:sz w:val="22"/>
                <w:szCs w:val="22"/>
              </w:rPr>
              <w:t xml:space="preserve"> of Report</w:t>
            </w:r>
            <w:r w:rsidR="005E0CB4" w:rsidRPr="00CA0534">
              <w:rPr>
                <w:sz w:val="22"/>
                <w:szCs w:val="22"/>
              </w:rPr>
              <w:t>:</w:t>
            </w:r>
            <w:r w:rsidR="00334155">
              <w:rPr>
                <w:sz w:val="22"/>
                <w:szCs w:val="22"/>
              </w:rPr>
              <w:t xml:space="preserve"> 20/5/2018</w:t>
            </w:r>
          </w:p>
          <w:p w:rsidR="004E17A4" w:rsidRPr="00CA0534" w:rsidRDefault="00B15CC9" w:rsidP="008D6EF7">
            <w:pPr>
              <w:rPr>
                <w:sz w:val="22"/>
                <w:szCs w:val="22"/>
              </w:rPr>
            </w:pPr>
            <w:r w:rsidRPr="00CA0534">
              <w:rPr>
                <w:sz w:val="22"/>
                <w:szCs w:val="22"/>
              </w:rPr>
              <w:t xml:space="preserve">                         </w:t>
            </w:r>
            <w:r w:rsidR="00A6195D" w:rsidRPr="00CA0534">
              <w:rPr>
                <w:sz w:val="22"/>
                <w:szCs w:val="22"/>
              </w:rPr>
              <w:t xml:space="preserve">                               </w:t>
            </w:r>
            <w:r w:rsidRPr="00CA0534">
              <w:rPr>
                <w:sz w:val="22"/>
                <w:szCs w:val="22"/>
              </w:rPr>
              <w:t xml:space="preserve">    </w:t>
            </w:r>
          </w:p>
        </w:tc>
      </w:tr>
      <w:tr w:rsidR="004E17A4" w:rsidRPr="00CA0534" w:rsidTr="00A6195D">
        <w:tc>
          <w:tcPr>
            <w:tcW w:w="9450" w:type="dxa"/>
          </w:tcPr>
          <w:p w:rsidR="004E17A4" w:rsidRPr="00CA0534" w:rsidRDefault="004E17A4" w:rsidP="008D6EF7">
            <w:pPr>
              <w:rPr>
                <w:sz w:val="22"/>
                <w:szCs w:val="22"/>
              </w:rPr>
            </w:pPr>
            <w:r w:rsidRPr="00CA0534">
              <w:rPr>
                <w:sz w:val="22"/>
                <w:szCs w:val="22"/>
              </w:rPr>
              <w:t>College/Department</w:t>
            </w:r>
            <w:r w:rsidR="0020485B" w:rsidRPr="00CA0534">
              <w:rPr>
                <w:sz w:val="22"/>
                <w:szCs w:val="22"/>
              </w:rPr>
              <w:t>:</w:t>
            </w:r>
            <w:r w:rsidRPr="00CA0534">
              <w:rPr>
                <w:sz w:val="22"/>
                <w:szCs w:val="22"/>
              </w:rPr>
              <w:t xml:space="preserve"> </w:t>
            </w:r>
            <w:r w:rsidR="0020485B" w:rsidRPr="00CA0534">
              <w:rPr>
                <w:color w:val="000000"/>
                <w:sz w:val="22"/>
                <w:szCs w:val="22"/>
              </w:rPr>
              <w:t xml:space="preserve">Faculty </w:t>
            </w:r>
            <w:proofErr w:type="gramStart"/>
            <w:r w:rsidR="0020485B" w:rsidRPr="00CA0534">
              <w:rPr>
                <w:color w:val="000000"/>
                <w:sz w:val="22"/>
                <w:szCs w:val="22"/>
              </w:rPr>
              <w:t>of  Dentistry</w:t>
            </w:r>
            <w:proofErr w:type="gramEnd"/>
            <w:r w:rsidR="0020485B" w:rsidRPr="00CA0534">
              <w:rPr>
                <w:color w:val="000000"/>
                <w:sz w:val="22"/>
                <w:szCs w:val="22"/>
              </w:rPr>
              <w:t xml:space="preserve"> /Oral and maxillofacial Department.  </w:t>
            </w:r>
          </w:p>
        </w:tc>
      </w:tr>
    </w:tbl>
    <w:p w:rsidR="00B15CC9" w:rsidRPr="00CA0534" w:rsidRDefault="00B15CC9" w:rsidP="004E17A4">
      <w:pPr>
        <w:rPr>
          <w:sz w:val="22"/>
          <w:szCs w:val="22"/>
        </w:rPr>
      </w:pPr>
    </w:p>
    <w:p w:rsidR="004E17A4" w:rsidRPr="00CA0534" w:rsidRDefault="004E17A4" w:rsidP="004E17A4">
      <w:pPr>
        <w:rPr>
          <w:b/>
          <w:bCs/>
          <w:sz w:val="22"/>
          <w:szCs w:val="22"/>
        </w:rPr>
      </w:pPr>
      <w:r w:rsidRPr="00CA0534">
        <w:rPr>
          <w:b/>
          <w:bCs/>
          <w:sz w:val="22"/>
          <w:szCs w:val="22"/>
        </w:rPr>
        <w:t>A</w:t>
      </w:r>
      <w:r w:rsidR="00B15CC9" w:rsidRPr="00CA0534">
        <w:rPr>
          <w:b/>
          <w:bCs/>
          <w:sz w:val="22"/>
          <w:szCs w:val="22"/>
        </w:rPr>
        <w:t>.</w:t>
      </w:r>
      <w:r w:rsidRPr="00CA0534">
        <w:rPr>
          <w:b/>
          <w:bCs/>
          <w:sz w:val="22"/>
          <w:szCs w:val="22"/>
        </w:rPr>
        <w:t xml:space="preserve"> Course Identification and General Information</w:t>
      </w:r>
    </w:p>
    <w:p w:rsidR="00B15CC9" w:rsidRPr="00CA0534"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CA0534" w:rsidTr="00A6195D">
        <w:tc>
          <w:tcPr>
            <w:tcW w:w="9450" w:type="dxa"/>
          </w:tcPr>
          <w:p w:rsidR="004E17A4" w:rsidRPr="00CA0534" w:rsidRDefault="004E17A4" w:rsidP="008D6EF7">
            <w:pPr>
              <w:rPr>
                <w:sz w:val="22"/>
                <w:szCs w:val="22"/>
              </w:rPr>
            </w:pPr>
            <w:r w:rsidRPr="00CA0534">
              <w:rPr>
                <w:sz w:val="22"/>
                <w:szCs w:val="22"/>
              </w:rPr>
              <w:t>1.  Course title and code:</w:t>
            </w:r>
            <w:r w:rsidR="0020485B" w:rsidRPr="00CA0534">
              <w:rPr>
                <w:color w:val="000000"/>
                <w:sz w:val="22"/>
                <w:szCs w:val="22"/>
                <w:lang w:val="en-AU"/>
              </w:rPr>
              <w:t xml:space="preserve"> </w:t>
            </w:r>
            <w:proofErr w:type="gramStart"/>
            <w:r w:rsidR="0020485B" w:rsidRPr="00CA0534">
              <w:rPr>
                <w:color w:val="000000"/>
                <w:sz w:val="22"/>
                <w:szCs w:val="22"/>
                <w:lang w:val="en-AU"/>
              </w:rPr>
              <w:t>Preclinical  Fixed</w:t>
            </w:r>
            <w:proofErr w:type="gramEnd"/>
            <w:r w:rsidR="0020485B" w:rsidRPr="00CA0534">
              <w:rPr>
                <w:color w:val="000000"/>
                <w:sz w:val="22"/>
                <w:szCs w:val="22"/>
                <w:lang w:val="en-AU"/>
              </w:rPr>
              <w:t xml:space="preserve"> Prosthodontics / Code:19 03 430 05</w:t>
            </w:r>
          </w:p>
          <w:p w:rsidR="00A6195D" w:rsidRPr="00CA0534" w:rsidRDefault="00A6195D" w:rsidP="008D6EF7">
            <w:pPr>
              <w:rPr>
                <w:sz w:val="22"/>
                <w:szCs w:val="22"/>
              </w:rPr>
            </w:pPr>
          </w:p>
        </w:tc>
      </w:tr>
      <w:tr w:rsidR="004E17A4" w:rsidRPr="00CA0534" w:rsidTr="00A6195D">
        <w:tc>
          <w:tcPr>
            <w:tcW w:w="9450" w:type="dxa"/>
          </w:tcPr>
          <w:p w:rsidR="004E17A4" w:rsidRPr="00CA0534" w:rsidRDefault="004E17A4" w:rsidP="0052725A">
            <w:pPr>
              <w:rPr>
                <w:sz w:val="22"/>
                <w:szCs w:val="22"/>
              </w:rPr>
            </w:pPr>
            <w:r w:rsidRPr="00CA0534">
              <w:rPr>
                <w:sz w:val="22"/>
                <w:szCs w:val="22"/>
              </w:rPr>
              <w:t>2.  Credit hours</w:t>
            </w:r>
            <w:r w:rsidR="0020485B" w:rsidRPr="00CA0534">
              <w:rPr>
                <w:sz w:val="22"/>
                <w:szCs w:val="22"/>
              </w:rPr>
              <w:t>:</w:t>
            </w:r>
            <w:r w:rsidR="001C4E99" w:rsidRPr="00CA0534">
              <w:rPr>
                <w:sz w:val="22"/>
                <w:szCs w:val="22"/>
              </w:rPr>
              <w:t xml:space="preserve"> </w:t>
            </w:r>
            <w:r w:rsidR="0052725A">
              <w:rPr>
                <w:sz w:val="22"/>
                <w:szCs w:val="22"/>
              </w:rPr>
              <w:t>7</w:t>
            </w:r>
            <w:r w:rsidR="0020485B" w:rsidRPr="00CA0534">
              <w:rPr>
                <w:sz w:val="22"/>
                <w:szCs w:val="22"/>
              </w:rPr>
              <w:t xml:space="preserve"> credit hours</w:t>
            </w:r>
          </w:p>
        </w:tc>
      </w:tr>
      <w:tr w:rsidR="004E17A4" w:rsidRPr="00CA0534" w:rsidTr="00A6195D">
        <w:tc>
          <w:tcPr>
            <w:tcW w:w="9450" w:type="dxa"/>
          </w:tcPr>
          <w:p w:rsidR="004E17A4" w:rsidRPr="00CA0534" w:rsidRDefault="004E17A4" w:rsidP="008D6EF7">
            <w:pPr>
              <w:rPr>
                <w:sz w:val="22"/>
                <w:szCs w:val="22"/>
              </w:rPr>
            </w:pPr>
            <w:r w:rsidRPr="00CA0534">
              <w:rPr>
                <w:sz w:val="22"/>
                <w:szCs w:val="22"/>
              </w:rPr>
              <w:t xml:space="preserve">3.  Program(s) in which the course is offered. </w:t>
            </w:r>
          </w:p>
          <w:p w:rsidR="004E17A4" w:rsidRPr="00CA0534" w:rsidRDefault="004E17A4" w:rsidP="008D6EF7">
            <w:pPr>
              <w:rPr>
                <w:sz w:val="22"/>
                <w:szCs w:val="22"/>
              </w:rPr>
            </w:pPr>
            <w:r w:rsidRPr="00CA0534">
              <w:rPr>
                <w:sz w:val="22"/>
                <w:szCs w:val="22"/>
              </w:rPr>
              <w:t>(If general elective available in many programs indicate this rather than list programs)</w:t>
            </w:r>
            <w:r w:rsidR="0020485B" w:rsidRPr="00CA0534">
              <w:rPr>
                <w:b/>
                <w:bCs/>
                <w:color w:val="000000"/>
                <w:kern w:val="36"/>
                <w:sz w:val="22"/>
                <w:szCs w:val="22"/>
              </w:rPr>
              <w:t xml:space="preserve">: </w:t>
            </w:r>
            <w:r w:rsidR="00C65628">
              <w:rPr>
                <w:color w:val="000000"/>
                <w:sz w:val="22"/>
                <w:szCs w:val="22"/>
                <w:lang w:val="en-AU"/>
              </w:rPr>
              <w:t>Bachelor Degree of Dental Medicine and Surgery</w:t>
            </w:r>
            <w:r w:rsidR="0020485B" w:rsidRPr="00CA0534">
              <w:rPr>
                <w:color w:val="000000"/>
                <w:sz w:val="22"/>
                <w:szCs w:val="22"/>
                <w:lang w:val="en-AU"/>
              </w:rPr>
              <w:t xml:space="preserve"> (B.D.S.)      </w:t>
            </w:r>
          </w:p>
        </w:tc>
      </w:tr>
      <w:tr w:rsidR="004E17A4" w:rsidRPr="00CA0534" w:rsidTr="00A6195D">
        <w:tc>
          <w:tcPr>
            <w:tcW w:w="9450" w:type="dxa"/>
          </w:tcPr>
          <w:p w:rsidR="0019627D" w:rsidRPr="00CA0534" w:rsidRDefault="004E17A4" w:rsidP="0019627D">
            <w:pPr>
              <w:tabs>
                <w:tab w:val="left" w:pos="72"/>
                <w:tab w:val="left" w:pos="4705"/>
              </w:tabs>
              <w:rPr>
                <w:sz w:val="22"/>
                <w:szCs w:val="22"/>
              </w:rPr>
            </w:pPr>
            <w:r w:rsidRPr="00CA0534">
              <w:rPr>
                <w:sz w:val="22"/>
                <w:szCs w:val="22"/>
              </w:rPr>
              <w:t>4.  Name of faculty member responsible for the course</w:t>
            </w:r>
            <w:r w:rsidR="0019627D" w:rsidRPr="00CA0534">
              <w:rPr>
                <w:sz w:val="22"/>
                <w:szCs w:val="22"/>
              </w:rPr>
              <w:t xml:space="preserve">: </w:t>
            </w:r>
          </w:p>
          <w:p w:rsidR="0019627D" w:rsidRPr="00CA0534" w:rsidRDefault="0019627D" w:rsidP="0019627D">
            <w:pPr>
              <w:tabs>
                <w:tab w:val="left" w:pos="72"/>
                <w:tab w:val="left" w:pos="4705"/>
              </w:tabs>
              <w:rPr>
                <w:sz w:val="22"/>
                <w:szCs w:val="22"/>
              </w:rPr>
            </w:pPr>
          </w:p>
          <w:p w:rsidR="0019627D" w:rsidRPr="00CA0534" w:rsidRDefault="00601658" w:rsidP="0019627D">
            <w:pPr>
              <w:tabs>
                <w:tab w:val="left" w:pos="72"/>
                <w:tab w:val="left" w:pos="4705"/>
              </w:tabs>
              <w:rPr>
                <w:color w:val="000000"/>
                <w:sz w:val="22"/>
                <w:szCs w:val="22"/>
                <w:lang w:val="en-AU"/>
              </w:rPr>
            </w:pPr>
            <w:proofErr w:type="spellStart"/>
            <w:proofErr w:type="gramStart"/>
            <w:r>
              <w:rPr>
                <w:color w:val="000000"/>
                <w:sz w:val="22"/>
                <w:szCs w:val="22"/>
                <w:lang w:val="en-AU"/>
              </w:rPr>
              <w:t>Dr.Zeinab</w:t>
            </w:r>
            <w:proofErr w:type="spellEnd"/>
            <w:proofErr w:type="gramEnd"/>
            <w:r>
              <w:rPr>
                <w:color w:val="000000"/>
                <w:sz w:val="22"/>
                <w:szCs w:val="22"/>
                <w:lang w:val="en-AU"/>
              </w:rPr>
              <w:t xml:space="preserve"> Nabil </w:t>
            </w:r>
            <w:proofErr w:type="spellStart"/>
            <w:r>
              <w:rPr>
                <w:color w:val="000000"/>
                <w:sz w:val="22"/>
                <w:szCs w:val="22"/>
                <w:lang w:val="en-AU"/>
              </w:rPr>
              <w:t>Emam</w:t>
            </w:r>
            <w:proofErr w:type="spellEnd"/>
          </w:p>
          <w:p w:rsidR="0019627D" w:rsidRPr="00CA0534" w:rsidRDefault="00601658" w:rsidP="0019627D">
            <w:pPr>
              <w:tabs>
                <w:tab w:val="left" w:pos="72"/>
                <w:tab w:val="left" w:pos="5490"/>
              </w:tabs>
              <w:rPr>
                <w:color w:val="000000"/>
                <w:sz w:val="22"/>
                <w:szCs w:val="22"/>
                <w:lang w:val="en-AU"/>
              </w:rPr>
            </w:pPr>
            <w:proofErr w:type="gramStart"/>
            <w:r>
              <w:rPr>
                <w:color w:val="000000"/>
                <w:sz w:val="22"/>
                <w:szCs w:val="22"/>
                <w:lang w:val="en-AU"/>
              </w:rPr>
              <w:t xml:space="preserve">Associate </w:t>
            </w:r>
            <w:r w:rsidR="0019627D" w:rsidRPr="00CA0534">
              <w:rPr>
                <w:color w:val="000000"/>
                <w:sz w:val="22"/>
                <w:szCs w:val="22"/>
                <w:lang w:val="en-AU"/>
              </w:rPr>
              <w:t xml:space="preserve"> Professor</w:t>
            </w:r>
            <w:proofErr w:type="gramEnd"/>
            <w:r w:rsidR="0019627D" w:rsidRPr="00CA0534">
              <w:rPr>
                <w:color w:val="000000"/>
                <w:sz w:val="22"/>
                <w:szCs w:val="22"/>
                <w:lang w:val="en-AU"/>
              </w:rPr>
              <w:t xml:space="preserve"> Fixed Prosthodontics</w:t>
            </w:r>
            <w:r w:rsidR="0019627D" w:rsidRPr="00CA0534">
              <w:rPr>
                <w:color w:val="000000"/>
                <w:sz w:val="22"/>
                <w:szCs w:val="22"/>
                <w:lang w:val="en-AU"/>
              </w:rPr>
              <w:tab/>
            </w:r>
          </w:p>
          <w:p w:rsidR="0019627D" w:rsidRPr="00CA0534" w:rsidRDefault="0019627D" w:rsidP="0019627D">
            <w:pPr>
              <w:tabs>
                <w:tab w:val="left" w:pos="72"/>
                <w:tab w:val="left" w:pos="4705"/>
              </w:tabs>
              <w:rPr>
                <w:color w:val="000000"/>
                <w:sz w:val="22"/>
                <w:szCs w:val="22"/>
                <w:lang w:val="en-AU"/>
              </w:rPr>
            </w:pPr>
          </w:p>
          <w:p w:rsidR="004E17A4" w:rsidRPr="00CA0534" w:rsidRDefault="004E17A4" w:rsidP="008D6EF7">
            <w:pPr>
              <w:rPr>
                <w:sz w:val="22"/>
                <w:szCs w:val="22"/>
              </w:rPr>
            </w:pPr>
          </w:p>
        </w:tc>
      </w:tr>
      <w:tr w:rsidR="004E17A4" w:rsidRPr="00CA0534" w:rsidTr="00A6195D">
        <w:tc>
          <w:tcPr>
            <w:tcW w:w="9450" w:type="dxa"/>
          </w:tcPr>
          <w:p w:rsidR="004E17A4" w:rsidRPr="00CA0534" w:rsidRDefault="004E17A4" w:rsidP="008D6EF7">
            <w:pPr>
              <w:rPr>
                <w:sz w:val="22"/>
                <w:szCs w:val="22"/>
              </w:rPr>
            </w:pPr>
            <w:r w:rsidRPr="00CA0534">
              <w:rPr>
                <w:sz w:val="22"/>
                <w:szCs w:val="22"/>
              </w:rPr>
              <w:t>5.  Level/year at which this course is offered</w:t>
            </w:r>
            <w:r w:rsidR="0019627D" w:rsidRPr="00CA0534">
              <w:rPr>
                <w:sz w:val="22"/>
                <w:szCs w:val="22"/>
              </w:rPr>
              <w:t>: Fourth year (first and second semester).</w:t>
            </w:r>
          </w:p>
        </w:tc>
      </w:tr>
      <w:tr w:rsidR="004E17A4" w:rsidRPr="00CA0534" w:rsidTr="00A6195D">
        <w:tc>
          <w:tcPr>
            <w:tcW w:w="9450" w:type="dxa"/>
          </w:tcPr>
          <w:p w:rsidR="0019627D" w:rsidRPr="00CA0534" w:rsidRDefault="004E17A4" w:rsidP="0019627D">
            <w:pPr>
              <w:rPr>
                <w:sz w:val="22"/>
                <w:szCs w:val="22"/>
              </w:rPr>
            </w:pPr>
            <w:r w:rsidRPr="00CA0534">
              <w:rPr>
                <w:sz w:val="22"/>
                <w:szCs w:val="22"/>
              </w:rPr>
              <w:t>6.  Pre-requisites for this course (if any)</w:t>
            </w:r>
            <w:r w:rsidR="0019627D" w:rsidRPr="00CA0534">
              <w:rPr>
                <w:sz w:val="22"/>
                <w:szCs w:val="22"/>
              </w:rPr>
              <w:t xml:space="preserve">: </w:t>
            </w:r>
            <w:r w:rsidR="0019627D" w:rsidRPr="00CA0534">
              <w:rPr>
                <w:b/>
                <w:bCs/>
                <w:color w:val="000000"/>
                <w:sz w:val="22"/>
                <w:szCs w:val="22"/>
                <w:lang w:val="en-AU"/>
              </w:rPr>
              <w:t xml:space="preserve"> </w:t>
            </w:r>
            <w:r w:rsidR="0019627D" w:rsidRPr="00CA0534">
              <w:rPr>
                <w:bCs/>
                <w:color w:val="000000"/>
                <w:sz w:val="22"/>
                <w:szCs w:val="22"/>
                <w:lang w:val="en-AU"/>
              </w:rPr>
              <w:t>Successful completion of the 3</w:t>
            </w:r>
            <w:r w:rsidR="0019627D" w:rsidRPr="00CA0534">
              <w:rPr>
                <w:bCs/>
                <w:color w:val="000000"/>
                <w:sz w:val="22"/>
                <w:szCs w:val="22"/>
                <w:vertAlign w:val="superscript"/>
                <w:lang w:val="en-AU"/>
              </w:rPr>
              <w:t>rd</w:t>
            </w:r>
            <w:r w:rsidR="0019627D" w:rsidRPr="00CA0534">
              <w:rPr>
                <w:bCs/>
                <w:color w:val="000000"/>
                <w:sz w:val="22"/>
                <w:szCs w:val="22"/>
                <w:lang w:val="en-AU"/>
              </w:rPr>
              <w:t xml:space="preserve"> year courses.</w:t>
            </w:r>
          </w:p>
          <w:p w:rsidR="004E17A4" w:rsidRPr="00CA0534" w:rsidRDefault="004E17A4" w:rsidP="008D6EF7">
            <w:pPr>
              <w:rPr>
                <w:sz w:val="22"/>
                <w:szCs w:val="22"/>
              </w:rPr>
            </w:pPr>
          </w:p>
        </w:tc>
      </w:tr>
      <w:tr w:rsidR="004E17A4" w:rsidRPr="00CA0534" w:rsidTr="00A6195D">
        <w:tc>
          <w:tcPr>
            <w:tcW w:w="9450" w:type="dxa"/>
          </w:tcPr>
          <w:p w:rsidR="004E17A4" w:rsidRPr="00CA0534" w:rsidRDefault="00527089" w:rsidP="008D6EF7">
            <w:pPr>
              <w:rPr>
                <w:sz w:val="22"/>
                <w:szCs w:val="22"/>
              </w:rPr>
            </w:pPr>
            <w:r>
              <w:rPr>
                <w:sz w:val="22"/>
                <w:szCs w:val="22"/>
              </w:rPr>
              <w:t>7</w:t>
            </w:r>
            <w:r w:rsidR="004E17A4" w:rsidRPr="00CA0534">
              <w:rPr>
                <w:sz w:val="22"/>
                <w:szCs w:val="22"/>
              </w:rPr>
              <w:t>.  Location if not on main campus</w:t>
            </w:r>
          </w:p>
          <w:p w:rsidR="004E17A4" w:rsidRPr="00CA0534" w:rsidRDefault="004E17A4" w:rsidP="008D6EF7">
            <w:pPr>
              <w:rPr>
                <w:sz w:val="22"/>
                <w:szCs w:val="22"/>
              </w:rPr>
            </w:pPr>
          </w:p>
        </w:tc>
      </w:tr>
      <w:tr w:rsidR="009370F7" w:rsidRPr="00CA0534" w:rsidTr="00A6195D">
        <w:tc>
          <w:tcPr>
            <w:tcW w:w="9450" w:type="dxa"/>
          </w:tcPr>
          <w:p w:rsidR="009370F7" w:rsidRPr="00CA0534" w:rsidRDefault="00527089" w:rsidP="008D6EF7">
            <w:pPr>
              <w:rPr>
                <w:sz w:val="22"/>
                <w:szCs w:val="22"/>
              </w:rPr>
            </w:pPr>
            <w:r>
              <w:rPr>
                <w:sz w:val="22"/>
                <w:szCs w:val="22"/>
              </w:rPr>
              <w:t>8</w:t>
            </w:r>
            <w:r w:rsidR="009370F7" w:rsidRPr="00CA0534">
              <w:rPr>
                <w:sz w:val="22"/>
                <w:szCs w:val="22"/>
              </w:rPr>
              <w:t>.  Mode of Instruction (mark all that apply)</w:t>
            </w:r>
          </w:p>
          <w:p w:rsidR="009370F7" w:rsidRPr="00CA0534" w:rsidRDefault="003E12E1" w:rsidP="008D6EF7">
            <w:pPr>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4489450</wp:posOffset>
                      </wp:positionH>
                      <wp:positionV relativeFrom="paragraph">
                        <wp:posOffset>73025</wp:posOffset>
                      </wp:positionV>
                      <wp:extent cx="454025" cy="288925"/>
                      <wp:effectExtent l="0" t="0" r="22225" b="1587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88925"/>
                              </a:xfrm>
                              <a:prstGeom prst="rect">
                                <a:avLst/>
                              </a:prstGeom>
                              <a:solidFill>
                                <a:srgbClr val="FFFFFF"/>
                              </a:solidFill>
                              <a:ln w="9525">
                                <a:solidFill>
                                  <a:srgbClr val="000000"/>
                                </a:solidFill>
                                <a:miter lim="800000"/>
                                <a:headEnd/>
                                <a:tailEnd/>
                              </a:ln>
                            </wps:spPr>
                            <wps:txbx>
                              <w:txbxContent>
                                <w:p w:rsidR="00527089" w:rsidRPr="00861DFA" w:rsidRDefault="00527089" w:rsidP="00644E43">
                                  <w:pPr>
                                    <w:spacing w:line="360" w:lineRule="auto"/>
                                  </w:pPr>
                                  <w:r>
                                    <w:t>40%%555%%%%</w:t>
                                  </w:r>
                                </w:p>
                                <w:p w:rsidR="00527089" w:rsidRDefault="00527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353.5pt;margin-top:5.75pt;width:35.7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">
                      <v:textbox>
                        <w:txbxContent>
                          <w:p w:rsidR="00527089" w:rsidRPr="00861DFA" w:rsidRDefault="00527089" w:rsidP="00644E43">
                            <w:pPr>
                              <w:spacing w:line="360" w:lineRule="auto"/>
                            </w:pPr>
                            <w:r>
                              <w:t>40%%555%%%%</w:t>
                            </w:r>
                          </w:p>
                          <w:p w:rsidR="00527089" w:rsidRDefault="00527089"/>
                        </w:txbxContent>
                      </v:textbox>
                    </v:rect>
                  </w:pict>
                </mc:Fallback>
              </mc:AlternateContent>
            </w:r>
            <w:r>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2534920</wp:posOffset>
                      </wp:positionH>
                      <wp:positionV relativeFrom="paragraph">
                        <wp:posOffset>73025</wp:posOffset>
                      </wp:positionV>
                      <wp:extent cx="454025" cy="288925"/>
                      <wp:effectExtent l="0" t="0" r="22225" b="1587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88925"/>
                              </a:xfrm>
                              <a:prstGeom prst="rect">
                                <a:avLst/>
                              </a:prstGeom>
                              <a:solidFill>
                                <a:srgbClr val="FFFFFF"/>
                              </a:solidFill>
                              <a:ln w="9525">
                                <a:solidFill>
                                  <a:srgbClr val="000000"/>
                                </a:solidFill>
                                <a:miter lim="800000"/>
                                <a:headEnd/>
                                <a:tailEnd/>
                              </a:ln>
                            </wps:spPr>
                            <wps:txbx>
                              <w:txbxContent>
                                <w:p w:rsidR="00527089" w:rsidRPr="00861DFA" w:rsidRDefault="00527089" w:rsidP="00861DFA">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199.6pt;margin-top:5.75pt;width:35.75pt;height:2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">
                      <v:textbox>
                        <w:txbxContent>
                          <w:p w:rsidR="00527089" w:rsidRPr="00861DFA" w:rsidRDefault="00527089" w:rsidP="00861DFA">
                            <w:r>
                              <w:t>yes</w:t>
                            </w:r>
                          </w:p>
                        </w:txbxContent>
                      </v:textbox>
                    </v:rect>
                  </w:pict>
                </mc:Fallback>
              </mc:AlternateContent>
            </w:r>
          </w:p>
          <w:p w:rsidR="009370F7" w:rsidRPr="00601658" w:rsidRDefault="009370F7" w:rsidP="00BE7C71">
            <w:pPr>
              <w:rPr>
                <w:sz w:val="22"/>
                <w:szCs w:val="22"/>
              </w:rPr>
            </w:pPr>
            <w:r w:rsidRPr="00CA0534">
              <w:rPr>
                <w:sz w:val="22"/>
                <w:szCs w:val="22"/>
              </w:rPr>
              <w:t xml:space="preserve">     a</w:t>
            </w:r>
            <w:r w:rsidRPr="00527089">
              <w:rPr>
                <w:sz w:val="22"/>
                <w:szCs w:val="22"/>
              </w:rPr>
              <w:t xml:space="preserve">. </w:t>
            </w:r>
            <w:r w:rsidR="00BE7C71" w:rsidRPr="00601658">
              <w:rPr>
                <w:sz w:val="22"/>
                <w:szCs w:val="22"/>
              </w:rPr>
              <w:t>T</w:t>
            </w:r>
            <w:r w:rsidRPr="00601658">
              <w:rPr>
                <w:sz w:val="22"/>
                <w:szCs w:val="22"/>
              </w:rPr>
              <w:t xml:space="preserve">raditional classroom                                        </w:t>
            </w:r>
            <w:r w:rsidR="00BE7C71" w:rsidRPr="00601658">
              <w:rPr>
                <w:sz w:val="22"/>
                <w:szCs w:val="22"/>
              </w:rPr>
              <w:t xml:space="preserve"> </w:t>
            </w:r>
            <w:r w:rsidR="00601658">
              <w:rPr>
                <w:sz w:val="22"/>
                <w:szCs w:val="22"/>
              </w:rPr>
              <w:t xml:space="preserve">  W</w:t>
            </w:r>
            <w:r w:rsidRPr="00601658">
              <w:rPr>
                <w:sz w:val="22"/>
                <w:szCs w:val="22"/>
              </w:rPr>
              <w:t xml:space="preserve">hat percentage?  </w:t>
            </w:r>
          </w:p>
          <w:p w:rsidR="009370F7" w:rsidRPr="00601658" w:rsidRDefault="003E12E1" w:rsidP="008D6EF7">
            <w:pP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4489450</wp:posOffset>
                      </wp:positionH>
                      <wp:positionV relativeFrom="paragraph">
                        <wp:posOffset>116205</wp:posOffset>
                      </wp:positionV>
                      <wp:extent cx="454025" cy="227330"/>
                      <wp:effectExtent l="0" t="0" r="22225" b="2032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46551" id="Rectangle 12" o:spid="_x0000_s1026" style="position:absolute;left:0;text-align:left;margin-left:353.5pt;margin-top:9.1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9hOHwIAAD0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"/>
                  </w:pict>
                </mc:Fallback>
              </mc:AlternateContent>
            </w:r>
            <w:r>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F065" id="Rectangle 5" o:spid="_x0000_s1026" style="position:absolute;left:0;text-align:left;margin-left:199.6pt;margin-top:7.65pt;width:35.75pt;height:1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"/>
                  </w:pict>
                </mc:Fallback>
              </mc:AlternateContent>
            </w:r>
          </w:p>
          <w:p w:rsidR="009370F7" w:rsidRPr="00601658" w:rsidRDefault="00BE7C71" w:rsidP="009370F7">
            <w:pPr>
              <w:rPr>
                <w:sz w:val="22"/>
                <w:szCs w:val="22"/>
              </w:rPr>
            </w:pPr>
            <w:r w:rsidRPr="00601658">
              <w:rPr>
                <w:sz w:val="22"/>
                <w:szCs w:val="22"/>
              </w:rPr>
              <w:t xml:space="preserve">     b. B</w:t>
            </w:r>
            <w:r w:rsidR="009370F7" w:rsidRPr="00601658">
              <w:rPr>
                <w:sz w:val="22"/>
                <w:szCs w:val="22"/>
              </w:rPr>
              <w:t xml:space="preserve">lended (traditional and </w:t>
            </w:r>
            <w:proofErr w:type="gramStart"/>
            <w:r w:rsidR="009370F7" w:rsidRPr="00601658">
              <w:rPr>
                <w:sz w:val="22"/>
                <w:szCs w:val="22"/>
              </w:rPr>
              <w:t xml:space="preserve">online)   </w:t>
            </w:r>
            <w:proofErr w:type="gramEnd"/>
            <w:r w:rsidR="009370F7" w:rsidRPr="00601658">
              <w:rPr>
                <w:sz w:val="22"/>
                <w:szCs w:val="22"/>
              </w:rPr>
              <w:t xml:space="preserve">                    </w:t>
            </w:r>
            <w:r w:rsidR="00601658">
              <w:rPr>
                <w:sz w:val="22"/>
                <w:szCs w:val="22"/>
              </w:rPr>
              <w:t xml:space="preserve">    W</w:t>
            </w:r>
            <w:r w:rsidR="009370F7" w:rsidRPr="00601658">
              <w:rPr>
                <w:sz w:val="22"/>
                <w:szCs w:val="22"/>
              </w:rPr>
              <w:t>hat percentage?</w:t>
            </w:r>
          </w:p>
          <w:p w:rsidR="009370F7" w:rsidRPr="00601658" w:rsidRDefault="003E12E1" w:rsidP="008D6EF7">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4489450</wp:posOffset>
                      </wp:positionH>
                      <wp:positionV relativeFrom="paragraph">
                        <wp:posOffset>81280</wp:posOffset>
                      </wp:positionV>
                      <wp:extent cx="454025" cy="300990"/>
                      <wp:effectExtent l="0" t="0" r="22225" b="2286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00990"/>
                              </a:xfrm>
                              <a:prstGeom prst="rect">
                                <a:avLst/>
                              </a:prstGeom>
                              <a:solidFill>
                                <a:srgbClr val="FFFFFF"/>
                              </a:solidFill>
                              <a:ln w="9525">
                                <a:solidFill>
                                  <a:srgbClr val="000000"/>
                                </a:solidFill>
                                <a:miter lim="800000"/>
                                <a:headEnd/>
                                <a:tailEnd/>
                              </a:ln>
                            </wps:spPr>
                            <wps:txbx>
                              <w:txbxContent>
                                <w:p w:rsidR="00527089" w:rsidRDefault="00527089">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353.5pt;margin-top:6.4pt;width:35.7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">
                      <v:textbox>
                        <w:txbxContent>
                          <w:p w:rsidR="00527089" w:rsidRDefault="00527089">
                            <w:r>
                              <w:t>10</w:t>
                            </w:r>
                          </w:p>
                        </w:txbxContent>
                      </v:textbox>
                    </v:rect>
                  </w:pict>
                </mc:Fallback>
              </mc:AlternateContent>
            </w: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2534920</wp:posOffset>
                      </wp:positionH>
                      <wp:positionV relativeFrom="paragraph">
                        <wp:posOffset>81280</wp:posOffset>
                      </wp:positionV>
                      <wp:extent cx="454025" cy="300990"/>
                      <wp:effectExtent l="0" t="0" r="22225" b="2286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00990"/>
                              </a:xfrm>
                              <a:prstGeom prst="rect">
                                <a:avLst/>
                              </a:prstGeom>
                              <a:solidFill>
                                <a:srgbClr val="FFFFFF"/>
                              </a:solidFill>
                              <a:ln w="9525">
                                <a:solidFill>
                                  <a:srgbClr val="000000"/>
                                </a:solidFill>
                                <a:miter lim="800000"/>
                                <a:headEnd/>
                                <a:tailEnd/>
                              </a:ln>
                            </wps:spPr>
                            <wps:txbx>
                              <w:txbxContent>
                                <w:p w:rsidR="00527089" w:rsidRDefault="00527089">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199.6pt;margin-top:6.4pt;width:35.75pt;height:2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">
                      <v:textbox>
                        <w:txbxContent>
                          <w:p w:rsidR="00527089" w:rsidRDefault="00527089">
                            <w:r>
                              <w:t>yes</w:t>
                            </w:r>
                          </w:p>
                        </w:txbxContent>
                      </v:textbox>
                    </v:rect>
                  </w:pict>
                </mc:Fallback>
              </mc:AlternateContent>
            </w:r>
          </w:p>
          <w:p w:rsidR="009370F7" w:rsidRPr="00601658" w:rsidRDefault="00861DFA" w:rsidP="009370F7">
            <w:pPr>
              <w:rPr>
                <w:sz w:val="22"/>
                <w:szCs w:val="22"/>
              </w:rPr>
            </w:pPr>
            <w:r w:rsidRPr="00601658">
              <w:rPr>
                <w:sz w:val="22"/>
                <w:szCs w:val="22"/>
              </w:rPr>
              <w:t xml:space="preserve">     c.</w:t>
            </w:r>
            <w:r w:rsidR="009370F7" w:rsidRPr="00601658">
              <w:rPr>
                <w:sz w:val="22"/>
                <w:szCs w:val="22"/>
              </w:rPr>
              <w:t xml:space="preserve"> e-learning                                                          </w:t>
            </w:r>
            <w:r w:rsidR="00BE7C71" w:rsidRPr="00601658">
              <w:rPr>
                <w:sz w:val="22"/>
                <w:szCs w:val="22"/>
              </w:rPr>
              <w:t xml:space="preserve"> </w:t>
            </w:r>
            <w:r w:rsidR="00601658">
              <w:rPr>
                <w:sz w:val="22"/>
                <w:szCs w:val="22"/>
              </w:rPr>
              <w:t xml:space="preserve">   W</w:t>
            </w:r>
            <w:r w:rsidR="009370F7" w:rsidRPr="00601658">
              <w:rPr>
                <w:sz w:val="22"/>
                <w:szCs w:val="22"/>
              </w:rPr>
              <w:t>hat percentage?</w:t>
            </w:r>
          </w:p>
          <w:p w:rsidR="009370F7" w:rsidRPr="00601658" w:rsidRDefault="003E12E1" w:rsidP="009370F7">
            <w:pPr>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4489450</wp:posOffset>
                      </wp:positionH>
                      <wp:positionV relativeFrom="paragraph">
                        <wp:posOffset>113665</wp:posOffset>
                      </wp:positionV>
                      <wp:extent cx="454025" cy="227330"/>
                      <wp:effectExtent l="0" t="0" r="22225"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A461" id="Rectangle 10" o:spid="_x0000_s1026" style="position:absolute;left:0;text-align:left;margin-left:353.5pt;margin-top:8.9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4s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M11Y7ksaKn&#10;Gn0i1YRtjWJ0RwINzpcU9+geMKbo3T3Ir55ZWHUUpm4RYeiUqInWNMZnPz2IhqenbDO8h5rgxTZA&#10;0mrfYB8BSQW2TyU5nEqi9oFJupzNZ3kx50ySqyguLy4So0yUz48d+vBWQc/ioeJI3BO42N37EMmI&#10;8jkkkQej67U2JhnYblYG2U5Qd6zTSvwpx/MwY9lQ8es58fg7RJ7WnyB6HajNje4rfnUKEmVU7Y2t&#10;UxMGoc14JsrGHmWMyo0V2EB9IBURxh6mmaNDB/ids4H6t+L+21ag4sy8s1SJ6+lsFhs+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8Q8eLB8CAAA9BAAADgAAAAAAAAAAAAAAAAAuAgAAZHJzL2Uyb0RvYy54bWxQ&#10;SwECLQAUAAYACAAAACEANL1sft8AAAAJAQAADwAAAAAAAAAAAAAAAAB5BAAAZHJzL2Rvd25yZXYu&#10;eG1sUEsFBgAAAAAEAAQA8wAAAIUFAAAAAA==&#10;"/>
                  </w:pict>
                </mc:Fallback>
              </mc:AlternateContent>
            </w: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82320" id="Rectangle 7" o:spid="_x0000_s1026" style="position:absolute;left:0;text-align:left;margin-left:199.6pt;margin-top:12.15pt;width:35.75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PzHgIAADs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"/>
                  </w:pict>
                </mc:Fallback>
              </mc:AlternateContent>
            </w:r>
          </w:p>
          <w:p w:rsidR="009370F7" w:rsidRPr="00601658" w:rsidRDefault="00BE7C71" w:rsidP="00BE7C71">
            <w:pPr>
              <w:rPr>
                <w:sz w:val="22"/>
                <w:szCs w:val="22"/>
              </w:rPr>
            </w:pPr>
            <w:r w:rsidRPr="00601658">
              <w:rPr>
                <w:sz w:val="22"/>
                <w:szCs w:val="22"/>
              </w:rPr>
              <w:t xml:space="preserve">     d. C</w:t>
            </w:r>
            <w:r w:rsidR="009370F7" w:rsidRPr="00601658">
              <w:rPr>
                <w:sz w:val="22"/>
                <w:szCs w:val="22"/>
              </w:rPr>
              <w:t xml:space="preserve">orrespondence                                                 </w:t>
            </w:r>
            <w:r w:rsidRPr="00601658">
              <w:rPr>
                <w:sz w:val="22"/>
                <w:szCs w:val="22"/>
              </w:rPr>
              <w:t xml:space="preserve"> </w:t>
            </w:r>
            <w:r w:rsidR="00601658">
              <w:rPr>
                <w:sz w:val="22"/>
                <w:szCs w:val="22"/>
              </w:rPr>
              <w:t xml:space="preserve">  W</w:t>
            </w:r>
            <w:r w:rsidR="009370F7" w:rsidRPr="00601658">
              <w:rPr>
                <w:sz w:val="22"/>
                <w:szCs w:val="22"/>
              </w:rPr>
              <w:t>hat percentage?</w:t>
            </w:r>
          </w:p>
          <w:p w:rsidR="009370F7" w:rsidRPr="00601658" w:rsidRDefault="009370F7" w:rsidP="009370F7">
            <w:pPr>
              <w:rPr>
                <w:sz w:val="22"/>
                <w:szCs w:val="22"/>
              </w:rPr>
            </w:pPr>
          </w:p>
          <w:p w:rsidR="009370F7" w:rsidRPr="00601658" w:rsidRDefault="003E12E1" w:rsidP="009370F7">
            <w:p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4489450</wp:posOffset>
                      </wp:positionH>
                      <wp:positionV relativeFrom="paragraph">
                        <wp:posOffset>5080</wp:posOffset>
                      </wp:positionV>
                      <wp:extent cx="454025" cy="317500"/>
                      <wp:effectExtent l="0" t="0" r="22225" b="2540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17500"/>
                              </a:xfrm>
                              <a:prstGeom prst="rect">
                                <a:avLst/>
                              </a:prstGeom>
                              <a:solidFill>
                                <a:srgbClr val="FFFFFF"/>
                              </a:solidFill>
                              <a:ln w="9525">
                                <a:solidFill>
                                  <a:srgbClr val="000000"/>
                                </a:solidFill>
                                <a:miter lim="800000"/>
                                <a:headEnd/>
                                <a:tailEnd/>
                              </a:ln>
                            </wps:spPr>
                            <wps:txbx>
                              <w:txbxContent>
                                <w:p w:rsidR="00527089" w:rsidRDefault="00527089">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353.5pt;margin-top:.4pt;width:35.7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">
                      <v:textbox>
                        <w:txbxContent>
                          <w:p w:rsidR="00527089" w:rsidRDefault="00527089">
                            <w:r>
                              <w:t>50</w:t>
                            </w:r>
                          </w:p>
                        </w:txbxContent>
                      </v:textbox>
                    </v:rect>
                  </w:pict>
                </mc:Fallback>
              </mc:AlternateContent>
            </w: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2534920</wp:posOffset>
                      </wp:positionH>
                      <wp:positionV relativeFrom="paragraph">
                        <wp:posOffset>5080</wp:posOffset>
                      </wp:positionV>
                      <wp:extent cx="454025" cy="317500"/>
                      <wp:effectExtent l="0" t="0" r="22225" b="254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17500"/>
                              </a:xfrm>
                              <a:prstGeom prst="rect">
                                <a:avLst/>
                              </a:prstGeom>
                              <a:solidFill>
                                <a:srgbClr val="FFFFFF"/>
                              </a:solidFill>
                              <a:ln w="9525">
                                <a:solidFill>
                                  <a:srgbClr val="000000"/>
                                </a:solidFill>
                                <a:miter lim="800000"/>
                                <a:headEnd/>
                                <a:tailEnd/>
                              </a:ln>
                            </wps:spPr>
                            <wps:txbx>
                              <w:txbxContent>
                                <w:p w:rsidR="00527089" w:rsidRDefault="00527089">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margin-left:199.6pt;margin-top:.4pt;width:35.7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">
                      <v:textbox>
                        <w:txbxContent>
                          <w:p w:rsidR="00527089" w:rsidRDefault="00527089">
                            <w:r>
                              <w:t>yes</w:t>
                            </w:r>
                          </w:p>
                        </w:txbxContent>
                      </v:textbox>
                    </v:rect>
                  </w:pict>
                </mc:Fallback>
              </mc:AlternateContent>
            </w:r>
            <w:r w:rsidR="00BE7C71" w:rsidRPr="00601658">
              <w:rPr>
                <w:sz w:val="22"/>
                <w:szCs w:val="22"/>
              </w:rPr>
              <w:t xml:space="preserve">     f.   O</w:t>
            </w:r>
            <w:r w:rsidR="009370F7" w:rsidRPr="00601658">
              <w:rPr>
                <w:sz w:val="22"/>
                <w:szCs w:val="22"/>
              </w:rPr>
              <w:t xml:space="preserve">ther                                   </w:t>
            </w:r>
            <w:r w:rsidR="00601658">
              <w:rPr>
                <w:sz w:val="22"/>
                <w:szCs w:val="22"/>
              </w:rPr>
              <w:t xml:space="preserve">                                W</w:t>
            </w:r>
            <w:r w:rsidR="009370F7" w:rsidRPr="00601658">
              <w:rPr>
                <w:sz w:val="22"/>
                <w:szCs w:val="22"/>
              </w:rPr>
              <w:t>hat percentage?</w:t>
            </w:r>
          </w:p>
          <w:p w:rsidR="009370F7" w:rsidRPr="00601658" w:rsidRDefault="009370F7" w:rsidP="009370F7">
            <w:pPr>
              <w:rPr>
                <w:sz w:val="22"/>
                <w:szCs w:val="22"/>
              </w:rPr>
            </w:pPr>
          </w:p>
          <w:p w:rsidR="00A6195D" w:rsidRPr="00527089" w:rsidRDefault="00A6195D" w:rsidP="009370F7">
            <w:pPr>
              <w:rPr>
                <w:sz w:val="22"/>
                <w:szCs w:val="22"/>
              </w:rPr>
            </w:pPr>
          </w:p>
          <w:p w:rsidR="009370F7" w:rsidRPr="00CA0534" w:rsidRDefault="009370F7" w:rsidP="009370F7">
            <w:pPr>
              <w:rPr>
                <w:sz w:val="22"/>
                <w:szCs w:val="22"/>
              </w:rPr>
            </w:pPr>
            <w:r w:rsidRPr="00CA0534">
              <w:rPr>
                <w:sz w:val="22"/>
                <w:szCs w:val="22"/>
              </w:rPr>
              <w:t>Comments</w:t>
            </w:r>
            <w:r w:rsidR="00A6195D" w:rsidRPr="00CA0534">
              <w:rPr>
                <w:sz w:val="22"/>
                <w:szCs w:val="22"/>
              </w:rPr>
              <w:t>:</w:t>
            </w:r>
          </w:p>
          <w:p w:rsidR="009370F7" w:rsidRPr="00527089" w:rsidRDefault="00DF6EE7" w:rsidP="00527089">
            <w:pPr>
              <w:pStyle w:val="a7"/>
              <w:numPr>
                <w:ilvl w:val="0"/>
                <w:numId w:val="19"/>
              </w:numPr>
              <w:bidi w:val="0"/>
              <w:rPr>
                <w:rFonts w:ascii="Times New Roman" w:eastAsia="Times New Roman" w:hAnsi="Times New Roman" w:cs="Times New Roman"/>
              </w:rPr>
            </w:pPr>
            <w:r w:rsidRPr="00527089">
              <w:rPr>
                <w:rFonts w:ascii="Times New Roman" w:eastAsia="Times New Roman" w:hAnsi="Times New Roman" w:cs="Times New Roman"/>
              </w:rPr>
              <w:t>Traditional classroom: through interactive lectures.</w:t>
            </w:r>
          </w:p>
          <w:p w:rsidR="00527089" w:rsidRPr="00527089" w:rsidRDefault="00527089" w:rsidP="00527089">
            <w:pPr>
              <w:pStyle w:val="a7"/>
              <w:numPr>
                <w:ilvl w:val="0"/>
                <w:numId w:val="20"/>
              </w:numPr>
              <w:bidi w:val="0"/>
              <w:rPr>
                <w:rFonts w:ascii="Times New Roman" w:eastAsia="Times New Roman" w:hAnsi="Times New Roman" w:cs="Times New Roman"/>
              </w:rPr>
            </w:pPr>
            <w:r w:rsidRPr="00527089">
              <w:rPr>
                <w:rFonts w:ascii="Times New Roman" w:eastAsia="Times New Roman" w:hAnsi="Times New Roman" w:cs="Times New Roman"/>
              </w:rPr>
              <w:t>E-learning: in the form of computer based group assignments.</w:t>
            </w:r>
          </w:p>
          <w:p w:rsidR="00DF6EE7" w:rsidRPr="00527089" w:rsidRDefault="00527089" w:rsidP="00527089">
            <w:pPr>
              <w:ind w:left="392"/>
              <w:rPr>
                <w:sz w:val="22"/>
                <w:szCs w:val="22"/>
              </w:rPr>
            </w:pPr>
            <w:r w:rsidRPr="00527089">
              <w:rPr>
                <w:sz w:val="22"/>
                <w:szCs w:val="22"/>
              </w:rPr>
              <w:t xml:space="preserve">f. </w:t>
            </w:r>
            <w:r w:rsidR="00DF6EE7" w:rsidRPr="00527089">
              <w:rPr>
                <w:sz w:val="22"/>
                <w:szCs w:val="22"/>
              </w:rPr>
              <w:t xml:space="preserve">Other: Through practical sessions where students perform different procedures of fixed </w:t>
            </w:r>
            <w:proofErr w:type="spellStart"/>
            <w:r w:rsidR="00DF6EE7" w:rsidRPr="00527089">
              <w:rPr>
                <w:sz w:val="22"/>
                <w:szCs w:val="22"/>
              </w:rPr>
              <w:t>prosthosdontics</w:t>
            </w:r>
            <w:proofErr w:type="spellEnd"/>
            <w:r w:rsidR="00DF6EE7" w:rsidRPr="00527089">
              <w:rPr>
                <w:sz w:val="22"/>
                <w:szCs w:val="22"/>
              </w:rPr>
              <w:t xml:space="preserve"> </w:t>
            </w:r>
          </w:p>
          <w:p w:rsidR="009370F7" w:rsidRPr="00CA0534" w:rsidRDefault="009370F7" w:rsidP="008D6EF7">
            <w:pPr>
              <w:rPr>
                <w:sz w:val="22"/>
                <w:szCs w:val="22"/>
              </w:rPr>
            </w:pPr>
          </w:p>
          <w:p w:rsidR="009370F7" w:rsidRPr="00CA0534" w:rsidRDefault="009370F7" w:rsidP="008D6EF7">
            <w:pPr>
              <w:rPr>
                <w:sz w:val="22"/>
                <w:szCs w:val="22"/>
              </w:rPr>
            </w:pPr>
          </w:p>
          <w:p w:rsidR="009370F7" w:rsidRPr="00CA0534" w:rsidRDefault="009370F7" w:rsidP="008D6EF7">
            <w:pPr>
              <w:rPr>
                <w:sz w:val="22"/>
                <w:szCs w:val="22"/>
              </w:rPr>
            </w:pPr>
          </w:p>
        </w:tc>
      </w:tr>
    </w:tbl>
    <w:p w:rsidR="00C42A62" w:rsidRPr="00CA0534" w:rsidRDefault="00C42A62" w:rsidP="004E17A4">
      <w:pPr>
        <w:rPr>
          <w:sz w:val="22"/>
          <w:szCs w:val="22"/>
        </w:rPr>
      </w:pPr>
    </w:p>
    <w:p w:rsidR="004E17A4" w:rsidRPr="00CA0534" w:rsidRDefault="004E17A4" w:rsidP="004E17A4">
      <w:pPr>
        <w:rPr>
          <w:sz w:val="22"/>
          <w:szCs w:val="22"/>
        </w:rPr>
      </w:pPr>
      <w:r w:rsidRPr="00CA0534">
        <w:rPr>
          <w:b/>
          <w:bCs/>
          <w:sz w:val="22"/>
          <w:szCs w:val="22"/>
        </w:rPr>
        <w:t>B</w:t>
      </w:r>
      <w:r w:rsidR="00747A38">
        <w:rPr>
          <w:b/>
          <w:bCs/>
          <w:sz w:val="22"/>
          <w:szCs w:val="22"/>
        </w:rPr>
        <w:t>.</w:t>
      </w:r>
      <w:r w:rsidRPr="00CA0534">
        <w:rPr>
          <w:b/>
          <w:bCs/>
          <w:sz w:val="22"/>
          <w:szCs w:val="22"/>
        </w:rPr>
        <w:t xml:space="preserve">  Objectives  </w:t>
      </w:r>
    </w:p>
    <w:p w:rsidR="009370F7" w:rsidRPr="00CA0534"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CA0534" w:rsidTr="00A6195D">
        <w:trPr>
          <w:cantSplit/>
          <w:trHeight w:val="690"/>
        </w:trPr>
        <w:tc>
          <w:tcPr>
            <w:tcW w:w="9450" w:type="dxa"/>
          </w:tcPr>
          <w:p w:rsidR="00AB2FF1" w:rsidRPr="00527089" w:rsidRDefault="00A51C5E" w:rsidP="00AB2FF1">
            <w:pPr>
              <w:pStyle w:val="a7"/>
              <w:numPr>
                <w:ilvl w:val="0"/>
                <w:numId w:val="18"/>
              </w:numPr>
              <w:bidi w:val="0"/>
              <w:rPr>
                <w:rFonts w:ascii="Times New Roman" w:hAnsi="Times New Roman" w:cs="Times New Roman"/>
                <w:color w:val="000000"/>
              </w:rPr>
            </w:pPr>
            <w:r w:rsidRPr="00527089">
              <w:rPr>
                <w:rFonts w:ascii="Times New Roman" w:hAnsi="Times New Roman" w:cs="Times New Roman"/>
                <w:color w:val="000000"/>
              </w:rPr>
              <w:t>What is the main purpose for this course?</w:t>
            </w:r>
          </w:p>
          <w:p w:rsidR="004E17A4" w:rsidRPr="00527089" w:rsidRDefault="00527089" w:rsidP="00527089">
            <w:pPr>
              <w:pStyle w:val="a7"/>
              <w:bidi w:val="0"/>
              <w:rPr>
                <w:rFonts w:ascii="Times New Roman" w:hAnsi="Times New Roman" w:cs="Times New Roman"/>
                <w:color w:val="000000"/>
              </w:rPr>
            </w:pPr>
            <w:r w:rsidRPr="00527089">
              <w:rPr>
                <w:rFonts w:ascii="Times New Roman" w:hAnsi="Times New Roman" w:cs="Times New Roman"/>
                <w:color w:val="000000"/>
              </w:rPr>
              <w:t xml:space="preserve">The course enhances the basic skills of the students preparing them to enter the clinical stage of fixed </w:t>
            </w:r>
            <w:proofErr w:type="spellStart"/>
            <w:proofErr w:type="gramStart"/>
            <w:r w:rsidRPr="00527089">
              <w:rPr>
                <w:rFonts w:ascii="Times New Roman" w:hAnsi="Times New Roman" w:cs="Times New Roman"/>
                <w:color w:val="000000"/>
              </w:rPr>
              <w:t>prosthodontics.The</w:t>
            </w:r>
            <w:proofErr w:type="spellEnd"/>
            <w:proofErr w:type="gramEnd"/>
            <w:r w:rsidRPr="00527089">
              <w:rPr>
                <w:rFonts w:ascii="Times New Roman" w:hAnsi="Times New Roman" w:cs="Times New Roman"/>
                <w:color w:val="000000"/>
              </w:rPr>
              <w:t xml:space="preserve"> course provides integration of dental biomaterials together with the principles and techniques of different procedures of fixed prosthodontics. The course provides students with the necessary knowledge of the biomaterials used in the field of fixed prosthodontics. In addition, it supports the students with principles of tooth preparation and laboratory steps necessary for the construction of fixed prosthodontics. The course will provide students with different skills needed to perform fixed prosthodontics tooth preparations.  </w:t>
            </w:r>
          </w:p>
        </w:tc>
      </w:tr>
      <w:tr w:rsidR="004E17A4" w:rsidRPr="00CA0534" w:rsidTr="00A6195D">
        <w:tc>
          <w:tcPr>
            <w:tcW w:w="9450" w:type="dxa"/>
          </w:tcPr>
          <w:p w:rsidR="006858C5" w:rsidRPr="00CA0534" w:rsidRDefault="004E17A4" w:rsidP="006858C5">
            <w:pPr>
              <w:pStyle w:val="Default"/>
              <w:ind w:left="252" w:hanging="252"/>
              <w:rPr>
                <w:rFonts w:ascii="Times New Roman" w:hAnsi="Times New Roman" w:cs="Times New Roman"/>
                <w:sz w:val="22"/>
                <w:szCs w:val="22"/>
              </w:rPr>
            </w:pPr>
            <w:r w:rsidRPr="00CA0534">
              <w:rPr>
                <w:rFonts w:ascii="Times New Roman" w:hAnsi="Times New Roman" w:cs="Times New Roman"/>
                <w:sz w:val="22"/>
                <w:szCs w:val="22"/>
              </w:rPr>
              <w:t xml:space="preserve">2.  Briefly describe any plans for developing and improving the course that are being implemented.  (e.g. increased use of IT or web based reference </w:t>
            </w:r>
            <w:proofErr w:type="gramStart"/>
            <w:r w:rsidRPr="00CA0534">
              <w:rPr>
                <w:rFonts w:ascii="Times New Roman" w:hAnsi="Times New Roman" w:cs="Times New Roman"/>
                <w:sz w:val="22"/>
                <w:szCs w:val="22"/>
              </w:rPr>
              <w:t>material,  changes</w:t>
            </w:r>
            <w:proofErr w:type="gramEnd"/>
            <w:r w:rsidRPr="00CA0534">
              <w:rPr>
                <w:rFonts w:ascii="Times New Roman" w:hAnsi="Times New Roman" w:cs="Times New Roman"/>
                <w:sz w:val="22"/>
                <w:szCs w:val="22"/>
              </w:rPr>
              <w:t xml:space="preserve"> in content as a result of new research in the field)</w:t>
            </w:r>
            <w:r w:rsidR="006858C5" w:rsidRPr="00CA0534">
              <w:rPr>
                <w:rFonts w:ascii="Times New Roman" w:hAnsi="Times New Roman" w:cs="Times New Roman"/>
                <w:sz w:val="22"/>
                <w:szCs w:val="22"/>
              </w:rPr>
              <w:t>:</w:t>
            </w:r>
          </w:p>
          <w:p w:rsidR="006858C5" w:rsidRPr="00AB2FF1" w:rsidRDefault="003D0EB3" w:rsidP="006858C5">
            <w:pPr>
              <w:pStyle w:val="Default"/>
              <w:ind w:left="252" w:hanging="252"/>
              <w:rPr>
                <w:rFonts w:ascii="Times New Roman" w:hAnsi="Times New Roman" w:cs="Times New Roman"/>
                <w:sz w:val="22"/>
                <w:szCs w:val="22"/>
              </w:rPr>
            </w:pPr>
            <w:r>
              <w:rPr>
                <w:rFonts w:ascii="Times New Roman" w:hAnsi="Times New Roman" w:cs="Times New Roman"/>
                <w:bCs/>
                <w:sz w:val="22"/>
                <w:szCs w:val="22"/>
              </w:rPr>
              <w:t>2.1</w:t>
            </w:r>
            <w:r w:rsidR="006858C5" w:rsidRPr="00AB2FF1">
              <w:rPr>
                <w:rFonts w:ascii="Times New Roman" w:hAnsi="Times New Roman" w:cs="Times New Roman"/>
                <w:bCs/>
                <w:sz w:val="22"/>
                <w:szCs w:val="22"/>
              </w:rPr>
              <w:t>-</w:t>
            </w:r>
            <w:r w:rsidR="006858C5" w:rsidRPr="00AB2FF1">
              <w:rPr>
                <w:rFonts w:ascii="Times New Roman" w:hAnsi="Times New Roman" w:cs="Times New Roman"/>
                <w:sz w:val="22"/>
                <w:szCs w:val="22"/>
              </w:rPr>
              <w:t xml:space="preserve"> More focusing on electronic learning through using King Abdullah Digital Library.</w:t>
            </w:r>
          </w:p>
          <w:p w:rsidR="006858C5" w:rsidRPr="00AB2FF1" w:rsidRDefault="003D0EB3" w:rsidP="006858C5">
            <w:pPr>
              <w:pStyle w:val="Default"/>
              <w:ind w:left="252" w:hanging="252"/>
              <w:rPr>
                <w:rFonts w:ascii="Times New Roman" w:hAnsi="Times New Roman" w:cs="Times New Roman"/>
                <w:sz w:val="22"/>
                <w:szCs w:val="22"/>
              </w:rPr>
            </w:pPr>
            <w:r>
              <w:rPr>
                <w:rFonts w:ascii="Times New Roman" w:hAnsi="Times New Roman" w:cs="Times New Roman"/>
                <w:bCs/>
                <w:sz w:val="22"/>
                <w:szCs w:val="22"/>
              </w:rPr>
              <w:t>2.2</w:t>
            </w:r>
            <w:r w:rsidR="006858C5" w:rsidRPr="00AB2FF1">
              <w:rPr>
                <w:rFonts w:ascii="Times New Roman" w:hAnsi="Times New Roman" w:cs="Times New Roman"/>
                <w:b/>
                <w:bCs/>
                <w:sz w:val="22"/>
                <w:szCs w:val="22"/>
              </w:rPr>
              <w:t>-</w:t>
            </w:r>
            <w:r w:rsidR="006858C5" w:rsidRPr="00AB2FF1">
              <w:rPr>
                <w:rFonts w:ascii="Times New Roman" w:hAnsi="Times New Roman" w:cs="Times New Roman"/>
                <w:sz w:val="22"/>
                <w:szCs w:val="22"/>
              </w:rPr>
              <w:t xml:space="preserve"> Implementing interactive lectures &amp; increasing the time for discussion with students.</w:t>
            </w:r>
          </w:p>
          <w:p w:rsidR="006858C5" w:rsidRPr="00AB2FF1" w:rsidRDefault="003D0EB3" w:rsidP="006858C5">
            <w:pPr>
              <w:pStyle w:val="Default"/>
              <w:ind w:left="342" w:hanging="342"/>
              <w:rPr>
                <w:rFonts w:ascii="Times New Roman" w:hAnsi="Times New Roman" w:cs="Times New Roman"/>
                <w:sz w:val="22"/>
                <w:szCs w:val="22"/>
              </w:rPr>
            </w:pPr>
            <w:r>
              <w:rPr>
                <w:rFonts w:ascii="Times New Roman" w:hAnsi="Times New Roman" w:cs="Times New Roman"/>
                <w:bCs/>
                <w:sz w:val="22"/>
                <w:szCs w:val="22"/>
              </w:rPr>
              <w:t>2.3</w:t>
            </w:r>
            <w:r w:rsidR="006858C5" w:rsidRPr="00AB2FF1">
              <w:rPr>
                <w:rFonts w:ascii="Times New Roman" w:hAnsi="Times New Roman" w:cs="Times New Roman"/>
                <w:bCs/>
                <w:sz w:val="22"/>
                <w:szCs w:val="22"/>
              </w:rPr>
              <w:t>-</w:t>
            </w:r>
            <w:r w:rsidR="006858C5" w:rsidRPr="00AB2FF1">
              <w:rPr>
                <w:rFonts w:ascii="Times New Roman" w:hAnsi="Times New Roman" w:cs="Times New Roman"/>
                <w:sz w:val="22"/>
                <w:szCs w:val="22"/>
              </w:rPr>
              <w:t xml:space="preserve"> Implementing </w:t>
            </w:r>
            <w:r w:rsidR="00527089" w:rsidRPr="00AB2FF1">
              <w:rPr>
                <w:rFonts w:ascii="Times New Roman" w:hAnsi="Times New Roman" w:cs="Times New Roman"/>
                <w:sz w:val="22"/>
                <w:szCs w:val="22"/>
              </w:rPr>
              <w:t>assessment methods that depend</w:t>
            </w:r>
            <w:r w:rsidR="006858C5" w:rsidRPr="00AB2FF1">
              <w:rPr>
                <w:rFonts w:ascii="Times New Roman" w:hAnsi="Times New Roman" w:cs="Times New Roman"/>
                <w:sz w:val="22"/>
                <w:szCs w:val="22"/>
              </w:rPr>
              <w:t xml:space="preserve"> on student </w:t>
            </w:r>
            <w:r w:rsidR="00A61DEE" w:rsidRPr="00AB2FF1">
              <w:rPr>
                <w:rFonts w:ascii="Times New Roman" w:hAnsi="Times New Roman" w:cs="Times New Roman"/>
                <w:sz w:val="22"/>
                <w:szCs w:val="22"/>
              </w:rPr>
              <w:t>self-directed</w:t>
            </w:r>
            <w:r w:rsidR="006858C5" w:rsidRPr="00AB2FF1">
              <w:rPr>
                <w:rFonts w:ascii="Times New Roman" w:hAnsi="Times New Roman" w:cs="Times New Roman"/>
                <w:sz w:val="22"/>
                <w:szCs w:val="22"/>
              </w:rPr>
              <w:t xml:space="preserve"> learning.</w:t>
            </w:r>
          </w:p>
          <w:p w:rsidR="006858C5" w:rsidRPr="00AB2FF1" w:rsidRDefault="003D0EB3" w:rsidP="006858C5">
            <w:pPr>
              <w:pStyle w:val="Default"/>
              <w:ind w:left="342" w:hanging="342"/>
              <w:jc w:val="both"/>
              <w:rPr>
                <w:rFonts w:ascii="Times New Roman" w:hAnsi="Times New Roman" w:cs="Times New Roman"/>
                <w:sz w:val="22"/>
                <w:szCs w:val="22"/>
              </w:rPr>
            </w:pPr>
            <w:r>
              <w:rPr>
                <w:rFonts w:ascii="Times New Roman" w:hAnsi="Times New Roman" w:cs="Times New Roman"/>
                <w:bCs/>
                <w:sz w:val="22"/>
                <w:szCs w:val="22"/>
              </w:rPr>
              <w:t>2.4</w:t>
            </w:r>
            <w:r w:rsidR="006858C5" w:rsidRPr="00AB2FF1">
              <w:rPr>
                <w:rFonts w:ascii="Times New Roman" w:hAnsi="Times New Roman" w:cs="Times New Roman"/>
                <w:bCs/>
                <w:sz w:val="22"/>
                <w:szCs w:val="22"/>
              </w:rPr>
              <w:t>-</w:t>
            </w:r>
            <w:r w:rsidR="006858C5" w:rsidRPr="00AB2FF1">
              <w:rPr>
                <w:rFonts w:ascii="Times New Roman" w:hAnsi="Times New Roman" w:cs="Times New Roman"/>
                <w:b/>
                <w:bCs/>
                <w:sz w:val="22"/>
                <w:szCs w:val="22"/>
              </w:rPr>
              <w:t xml:space="preserve"> </w:t>
            </w:r>
            <w:r w:rsidR="006858C5" w:rsidRPr="00AB2FF1">
              <w:rPr>
                <w:rFonts w:ascii="Times New Roman" w:hAnsi="Times New Roman" w:cs="Times New Roman"/>
                <w:sz w:val="22"/>
                <w:szCs w:val="22"/>
              </w:rPr>
              <w:t>Using rubrics as objective assessmen</w:t>
            </w:r>
            <w:r w:rsidR="00C610D4">
              <w:rPr>
                <w:rFonts w:ascii="Times New Roman" w:hAnsi="Times New Roman" w:cs="Times New Roman"/>
                <w:sz w:val="22"/>
                <w:szCs w:val="22"/>
              </w:rPr>
              <w:t xml:space="preserve">t tools for evaluating students </w:t>
            </w:r>
            <w:r w:rsidR="00AB2FF1">
              <w:rPr>
                <w:rFonts w:ascii="Times New Roman" w:hAnsi="Times New Roman" w:cs="Times New Roman"/>
                <w:sz w:val="22"/>
                <w:szCs w:val="22"/>
              </w:rPr>
              <w:t>during practical sessions,</w:t>
            </w:r>
            <w:r w:rsidR="006858C5" w:rsidRPr="00AB2FF1">
              <w:rPr>
                <w:rFonts w:ascii="Times New Roman" w:hAnsi="Times New Roman" w:cs="Times New Roman"/>
                <w:sz w:val="22"/>
                <w:szCs w:val="22"/>
              </w:rPr>
              <w:t xml:space="preserve"> </w:t>
            </w:r>
            <w:r w:rsidR="00527089">
              <w:rPr>
                <w:rFonts w:ascii="Times New Roman" w:hAnsi="Times New Roman" w:cs="Times New Roman"/>
                <w:sz w:val="22"/>
                <w:szCs w:val="22"/>
              </w:rPr>
              <w:t>student's</w:t>
            </w:r>
            <w:r w:rsidR="00601658">
              <w:rPr>
                <w:rFonts w:ascii="Times New Roman" w:hAnsi="Times New Roman" w:cs="Times New Roman"/>
                <w:sz w:val="22"/>
                <w:szCs w:val="22"/>
              </w:rPr>
              <w:t xml:space="preserve"> </w:t>
            </w:r>
            <w:r w:rsidR="006858C5" w:rsidRPr="00AB2FF1">
              <w:rPr>
                <w:rFonts w:ascii="Times New Roman" w:hAnsi="Times New Roman" w:cs="Times New Roman"/>
                <w:sz w:val="22"/>
                <w:szCs w:val="22"/>
              </w:rPr>
              <w:t xml:space="preserve">assignments &amp; </w:t>
            </w:r>
            <w:r w:rsidR="00AB2FF1">
              <w:rPr>
                <w:rFonts w:ascii="Times New Roman" w:hAnsi="Times New Roman" w:cs="Times New Roman"/>
                <w:sz w:val="22"/>
                <w:szCs w:val="22"/>
              </w:rPr>
              <w:t>for evaluating practical</w:t>
            </w:r>
            <w:r w:rsidR="006858C5" w:rsidRPr="00AB2FF1">
              <w:rPr>
                <w:rFonts w:ascii="Times New Roman" w:hAnsi="Times New Roman" w:cs="Times New Roman"/>
                <w:sz w:val="22"/>
                <w:szCs w:val="22"/>
              </w:rPr>
              <w:t xml:space="preserve"> exam.</w:t>
            </w:r>
          </w:p>
          <w:p w:rsidR="004E17A4" w:rsidRPr="00CA0534" w:rsidRDefault="004E17A4" w:rsidP="00601658">
            <w:pPr>
              <w:rPr>
                <w:sz w:val="22"/>
                <w:szCs w:val="22"/>
              </w:rPr>
            </w:pPr>
          </w:p>
        </w:tc>
      </w:tr>
    </w:tbl>
    <w:p w:rsidR="004E17A4" w:rsidRPr="00CA0534" w:rsidRDefault="004E17A4" w:rsidP="004E17A4">
      <w:pPr>
        <w:rPr>
          <w:b/>
          <w:bCs/>
          <w:sz w:val="22"/>
          <w:szCs w:val="22"/>
        </w:rPr>
      </w:pPr>
      <w:r w:rsidRPr="00CA0534">
        <w:rPr>
          <w:b/>
          <w:bCs/>
          <w:sz w:val="22"/>
          <w:szCs w:val="22"/>
        </w:rPr>
        <w:t>C.  Course Description (Note:  General description in the form to be used for the Bulletin or handbook should be attached)</w:t>
      </w:r>
    </w:p>
    <w:p w:rsidR="004E17A4" w:rsidRPr="00CA0534" w:rsidRDefault="004E17A4" w:rsidP="004E17A4">
      <w:pPr>
        <w:rPr>
          <w:sz w:val="22"/>
          <w:szCs w:val="22"/>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
        <w:gridCol w:w="4600"/>
        <w:gridCol w:w="1089"/>
        <w:gridCol w:w="1461"/>
      </w:tblGrid>
      <w:tr w:rsidR="001B015C" w:rsidRPr="00CA0534" w:rsidTr="001B015C">
        <w:trPr>
          <w:cantSplit/>
          <w:trHeight w:val="1118"/>
          <w:jc w:val="center"/>
        </w:trPr>
        <w:tc>
          <w:tcPr>
            <w:tcW w:w="920" w:type="dxa"/>
            <w:vAlign w:val="center"/>
          </w:tcPr>
          <w:p w:rsidR="001B015C" w:rsidRPr="00CA0534" w:rsidRDefault="001B015C" w:rsidP="00A068CC">
            <w:pPr>
              <w:pStyle w:val="a7"/>
              <w:bidi w:val="0"/>
              <w:spacing w:before="100" w:beforeAutospacing="1" w:after="100" w:afterAutospacing="1" w:line="240" w:lineRule="auto"/>
              <w:ind w:left="810"/>
              <w:jc w:val="center"/>
              <w:rPr>
                <w:rFonts w:ascii="Times New Roman" w:eastAsia="Times New Roman" w:hAnsi="Times New Roman" w:cs="Times New Roman"/>
                <w:b/>
                <w:color w:val="000000"/>
              </w:rPr>
            </w:pPr>
          </w:p>
        </w:tc>
        <w:tc>
          <w:tcPr>
            <w:tcW w:w="4600" w:type="dxa"/>
            <w:vAlign w:val="center"/>
          </w:tcPr>
          <w:p w:rsidR="001B015C" w:rsidRPr="00CA0534" w:rsidRDefault="001B015C" w:rsidP="00A068CC">
            <w:pPr>
              <w:jc w:val="center"/>
              <w:rPr>
                <w:b/>
                <w:color w:val="000000"/>
                <w:sz w:val="22"/>
                <w:szCs w:val="22"/>
                <w:lang w:val="en-AU"/>
              </w:rPr>
            </w:pPr>
            <w:r w:rsidRPr="00CA0534">
              <w:rPr>
                <w:b/>
                <w:color w:val="000000"/>
                <w:sz w:val="22"/>
                <w:szCs w:val="22"/>
                <w:lang w:val="en-AU"/>
              </w:rPr>
              <w:t>List of Topics</w:t>
            </w:r>
          </w:p>
        </w:tc>
        <w:tc>
          <w:tcPr>
            <w:tcW w:w="1089" w:type="dxa"/>
            <w:tcMar>
              <w:top w:w="0" w:type="dxa"/>
              <w:left w:w="108" w:type="dxa"/>
              <w:bottom w:w="0" w:type="dxa"/>
              <w:right w:w="108" w:type="dxa"/>
            </w:tcMar>
            <w:vAlign w:val="center"/>
          </w:tcPr>
          <w:p w:rsidR="001B015C" w:rsidRPr="00CA0534" w:rsidRDefault="001B015C" w:rsidP="00A068CC">
            <w:pPr>
              <w:ind w:left="180"/>
              <w:jc w:val="center"/>
              <w:rPr>
                <w:b/>
                <w:bCs/>
                <w:sz w:val="22"/>
                <w:szCs w:val="22"/>
              </w:rPr>
            </w:pPr>
            <w:r w:rsidRPr="00CA0534">
              <w:rPr>
                <w:b/>
                <w:bCs/>
                <w:sz w:val="22"/>
                <w:szCs w:val="22"/>
              </w:rPr>
              <w:t>No. of weeks</w:t>
            </w:r>
          </w:p>
        </w:tc>
        <w:tc>
          <w:tcPr>
            <w:tcW w:w="1461" w:type="dxa"/>
            <w:shd w:val="clear" w:color="auto" w:fill="E0E0E0"/>
            <w:vAlign w:val="center"/>
          </w:tcPr>
          <w:p w:rsidR="001B015C" w:rsidRPr="00CA0534" w:rsidRDefault="001B015C" w:rsidP="009C0F35">
            <w:pPr>
              <w:rPr>
                <w:b/>
                <w:bCs/>
                <w:color w:val="000000"/>
                <w:sz w:val="22"/>
                <w:szCs w:val="22"/>
              </w:rPr>
            </w:pPr>
            <w:proofErr w:type="spellStart"/>
            <w:r w:rsidRPr="00CA0534">
              <w:rPr>
                <w:b/>
                <w:bCs/>
                <w:color w:val="000000"/>
                <w:sz w:val="22"/>
                <w:szCs w:val="22"/>
                <w:rtl/>
              </w:rPr>
              <w:t>Contact</w:t>
            </w:r>
            <w:proofErr w:type="spellEnd"/>
            <w:r w:rsidRPr="00CA0534">
              <w:rPr>
                <w:b/>
                <w:bCs/>
                <w:color w:val="000000"/>
                <w:sz w:val="22"/>
                <w:szCs w:val="22"/>
                <w:rtl/>
              </w:rPr>
              <w:t xml:space="preserve"> </w:t>
            </w:r>
            <w:proofErr w:type="spellStart"/>
            <w:r w:rsidRPr="00CA0534">
              <w:rPr>
                <w:b/>
                <w:bCs/>
                <w:color w:val="000000"/>
                <w:sz w:val="22"/>
                <w:szCs w:val="22"/>
                <w:rtl/>
              </w:rPr>
              <w:t>hours</w:t>
            </w:r>
            <w:proofErr w:type="spellEnd"/>
          </w:p>
        </w:tc>
      </w:tr>
      <w:tr w:rsidR="001B015C" w:rsidRPr="00CA0534" w:rsidTr="001B015C">
        <w:trPr>
          <w:cantSplit/>
          <w:trHeight w:val="1118"/>
          <w:jc w:val="center"/>
        </w:trPr>
        <w:tc>
          <w:tcPr>
            <w:tcW w:w="920" w:type="dxa"/>
            <w:vAlign w:val="center"/>
          </w:tcPr>
          <w:p w:rsidR="001B015C" w:rsidRPr="00CA0534" w:rsidRDefault="001B015C" w:rsidP="0017594E">
            <w:pPr>
              <w:spacing w:before="100" w:beforeAutospacing="1" w:after="100" w:afterAutospacing="1"/>
              <w:ind w:left="360"/>
              <w:jc w:val="center"/>
              <w:rPr>
                <w:color w:val="000000"/>
                <w:sz w:val="22"/>
                <w:szCs w:val="22"/>
              </w:rPr>
            </w:pPr>
            <w:r w:rsidRPr="00CA0534">
              <w:rPr>
                <w:color w:val="000000"/>
                <w:sz w:val="22"/>
                <w:szCs w:val="22"/>
              </w:rPr>
              <w:t>1</w:t>
            </w:r>
          </w:p>
        </w:tc>
        <w:tc>
          <w:tcPr>
            <w:tcW w:w="4600" w:type="dxa"/>
            <w:vAlign w:val="center"/>
          </w:tcPr>
          <w:p w:rsidR="001B015C" w:rsidRPr="00CA0534" w:rsidRDefault="001B015C" w:rsidP="00A068CC">
            <w:pPr>
              <w:jc w:val="center"/>
              <w:rPr>
                <w:color w:val="000000"/>
                <w:sz w:val="22"/>
                <w:szCs w:val="22"/>
              </w:rPr>
            </w:pPr>
            <w:r w:rsidRPr="00CA0534">
              <w:rPr>
                <w:color w:val="000000"/>
                <w:sz w:val="22"/>
                <w:szCs w:val="22"/>
              </w:rPr>
              <w:t>Introduction to fixed prosthodontics</w:t>
            </w:r>
            <w:r>
              <w:rPr>
                <w:color w:val="000000"/>
                <w:sz w:val="22"/>
                <w:szCs w:val="22"/>
              </w:rPr>
              <w:t xml:space="preserve"> and biomaterials</w:t>
            </w:r>
          </w:p>
          <w:p w:rsidR="001B015C" w:rsidRPr="00CA0534" w:rsidRDefault="001B015C" w:rsidP="00A068CC">
            <w:pPr>
              <w:jc w:val="center"/>
              <w:rPr>
                <w:color w:val="000000"/>
                <w:sz w:val="22"/>
                <w:szCs w:val="22"/>
              </w:rPr>
            </w:pPr>
          </w:p>
        </w:tc>
        <w:tc>
          <w:tcPr>
            <w:tcW w:w="1089" w:type="dxa"/>
            <w:tcMar>
              <w:top w:w="0" w:type="dxa"/>
              <w:left w:w="108" w:type="dxa"/>
              <w:bottom w:w="0" w:type="dxa"/>
              <w:right w:w="108" w:type="dxa"/>
            </w:tcMar>
            <w:vAlign w:val="center"/>
          </w:tcPr>
          <w:p w:rsidR="001B015C" w:rsidRPr="00CA0534" w:rsidRDefault="001B015C" w:rsidP="0017594E">
            <w:pPr>
              <w:ind w:left="180"/>
              <w:rPr>
                <w:b/>
                <w:bCs/>
                <w:sz w:val="22"/>
                <w:szCs w:val="22"/>
              </w:rPr>
            </w:pPr>
            <w:r>
              <w:rPr>
                <w:b/>
                <w:bCs/>
                <w:sz w:val="22"/>
                <w:szCs w:val="22"/>
              </w:rPr>
              <w:t>1</w:t>
            </w:r>
            <w:r w:rsidRPr="00CA0534">
              <w:rPr>
                <w:b/>
                <w:bCs/>
                <w:sz w:val="22"/>
                <w:szCs w:val="22"/>
              </w:rPr>
              <w:t xml:space="preserve"> </w:t>
            </w:r>
          </w:p>
        </w:tc>
        <w:tc>
          <w:tcPr>
            <w:tcW w:w="1461" w:type="dxa"/>
            <w:shd w:val="clear" w:color="auto" w:fill="E0E0E0"/>
            <w:vAlign w:val="center"/>
          </w:tcPr>
          <w:p w:rsidR="001B015C" w:rsidRPr="00CA0534" w:rsidRDefault="001B015C" w:rsidP="0017594E">
            <w:pPr>
              <w:jc w:val="center"/>
              <w:rPr>
                <w:b/>
                <w:bCs/>
                <w:color w:val="000000"/>
                <w:sz w:val="22"/>
                <w:szCs w:val="22"/>
              </w:rPr>
            </w:pPr>
            <w:r>
              <w:rPr>
                <w:b/>
                <w:bCs/>
                <w:color w:val="000000"/>
                <w:sz w:val="22"/>
                <w:szCs w:val="22"/>
              </w:rPr>
              <w:t>2</w:t>
            </w:r>
            <w:r w:rsidRPr="00CA0534">
              <w:rPr>
                <w:b/>
                <w:bCs/>
                <w:color w:val="000000"/>
                <w:sz w:val="22"/>
                <w:szCs w:val="22"/>
              </w:rPr>
              <w:t>hr</w:t>
            </w:r>
          </w:p>
        </w:tc>
      </w:tr>
      <w:tr w:rsidR="001B015C" w:rsidRPr="00CA0534" w:rsidTr="001B015C">
        <w:trPr>
          <w:cantSplit/>
          <w:trHeight w:val="1118"/>
          <w:jc w:val="center"/>
        </w:trPr>
        <w:tc>
          <w:tcPr>
            <w:tcW w:w="920" w:type="dxa"/>
            <w:vAlign w:val="center"/>
          </w:tcPr>
          <w:p w:rsidR="001B015C" w:rsidRPr="00CA0534" w:rsidRDefault="001B015C" w:rsidP="0017594E">
            <w:pPr>
              <w:spacing w:before="100" w:beforeAutospacing="1" w:after="100" w:afterAutospacing="1"/>
              <w:ind w:left="360"/>
              <w:jc w:val="center"/>
              <w:rPr>
                <w:color w:val="000000"/>
                <w:sz w:val="22"/>
                <w:szCs w:val="22"/>
              </w:rPr>
            </w:pPr>
            <w:r w:rsidRPr="00CA0534">
              <w:rPr>
                <w:color w:val="000000"/>
                <w:sz w:val="22"/>
                <w:szCs w:val="22"/>
              </w:rPr>
              <w:t>2</w:t>
            </w:r>
          </w:p>
        </w:tc>
        <w:tc>
          <w:tcPr>
            <w:tcW w:w="4600" w:type="dxa"/>
            <w:vAlign w:val="center"/>
          </w:tcPr>
          <w:p w:rsidR="001B015C" w:rsidRPr="00CA0534" w:rsidRDefault="001B015C" w:rsidP="00A068CC">
            <w:pPr>
              <w:jc w:val="center"/>
              <w:rPr>
                <w:color w:val="000000"/>
                <w:sz w:val="22"/>
                <w:szCs w:val="22"/>
              </w:rPr>
            </w:pPr>
            <w:r>
              <w:rPr>
                <w:color w:val="000000"/>
                <w:sz w:val="22"/>
                <w:szCs w:val="22"/>
              </w:rPr>
              <w:t>Terminology &amp;classification</w:t>
            </w:r>
          </w:p>
        </w:tc>
        <w:tc>
          <w:tcPr>
            <w:tcW w:w="1089" w:type="dxa"/>
            <w:tcMar>
              <w:top w:w="0" w:type="dxa"/>
              <w:left w:w="108" w:type="dxa"/>
              <w:bottom w:w="0" w:type="dxa"/>
              <w:right w:w="108" w:type="dxa"/>
            </w:tcMar>
            <w:vAlign w:val="center"/>
          </w:tcPr>
          <w:p w:rsidR="001B015C" w:rsidRPr="00CA0534" w:rsidRDefault="001B015C" w:rsidP="00A068CC">
            <w:pPr>
              <w:ind w:left="180"/>
              <w:rPr>
                <w:b/>
                <w:bCs/>
                <w:sz w:val="22"/>
                <w:szCs w:val="22"/>
              </w:rPr>
            </w:pPr>
            <w:r>
              <w:rPr>
                <w:b/>
                <w:bCs/>
                <w:sz w:val="22"/>
                <w:szCs w:val="22"/>
              </w:rPr>
              <w:t>1</w:t>
            </w:r>
          </w:p>
        </w:tc>
        <w:tc>
          <w:tcPr>
            <w:tcW w:w="1461" w:type="dxa"/>
            <w:shd w:val="clear" w:color="auto" w:fill="E0E0E0"/>
            <w:vAlign w:val="center"/>
          </w:tcPr>
          <w:p w:rsidR="001B015C" w:rsidRPr="00CA0534" w:rsidRDefault="001B015C" w:rsidP="00A068CC">
            <w:pPr>
              <w:jc w:val="center"/>
              <w:rPr>
                <w:b/>
                <w:bCs/>
                <w:color w:val="000000"/>
                <w:sz w:val="22"/>
                <w:szCs w:val="22"/>
              </w:rPr>
            </w:pPr>
            <w:r>
              <w:rPr>
                <w:b/>
                <w:bCs/>
                <w:color w:val="000000"/>
                <w:sz w:val="22"/>
                <w:szCs w:val="22"/>
              </w:rPr>
              <w:t>2</w:t>
            </w:r>
            <w:r w:rsidRPr="00CA0534">
              <w:rPr>
                <w:b/>
                <w:bCs/>
                <w:color w:val="000000"/>
                <w:sz w:val="22"/>
                <w:szCs w:val="22"/>
              </w:rPr>
              <w:t>hr</w:t>
            </w:r>
          </w:p>
        </w:tc>
      </w:tr>
      <w:tr w:rsidR="001B015C" w:rsidRPr="00CA0534" w:rsidTr="001B015C">
        <w:trPr>
          <w:cantSplit/>
          <w:trHeight w:val="295"/>
          <w:jc w:val="center"/>
        </w:trPr>
        <w:tc>
          <w:tcPr>
            <w:tcW w:w="920" w:type="dxa"/>
            <w:vAlign w:val="center"/>
          </w:tcPr>
          <w:p w:rsidR="001B015C" w:rsidRPr="00CA0534" w:rsidRDefault="001B015C" w:rsidP="00CA0534">
            <w:pPr>
              <w:spacing w:before="100" w:beforeAutospacing="1" w:after="100" w:afterAutospacing="1"/>
              <w:ind w:left="360"/>
              <w:jc w:val="center"/>
              <w:rPr>
                <w:color w:val="000000"/>
                <w:sz w:val="22"/>
                <w:szCs w:val="22"/>
              </w:rPr>
            </w:pPr>
            <w:r>
              <w:rPr>
                <w:color w:val="000000"/>
                <w:sz w:val="22"/>
                <w:szCs w:val="22"/>
              </w:rPr>
              <w:t>3</w:t>
            </w:r>
          </w:p>
        </w:tc>
        <w:tc>
          <w:tcPr>
            <w:tcW w:w="4600" w:type="dxa"/>
            <w:vAlign w:val="center"/>
          </w:tcPr>
          <w:p w:rsidR="001B015C" w:rsidRDefault="006D2CCF" w:rsidP="006D2CCF">
            <w:pPr>
              <w:jc w:val="center"/>
              <w:rPr>
                <w:sz w:val="22"/>
                <w:szCs w:val="22"/>
              </w:rPr>
            </w:pPr>
            <w:r>
              <w:rPr>
                <w:sz w:val="22"/>
                <w:szCs w:val="22"/>
              </w:rPr>
              <w:t xml:space="preserve">Instruments &amp; </w:t>
            </w:r>
            <w:proofErr w:type="spellStart"/>
            <w:r>
              <w:rPr>
                <w:sz w:val="22"/>
                <w:szCs w:val="22"/>
              </w:rPr>
              <w:t>introduction</w:t>
            </w:r>
            <w:r w:rsidR="001B015C">
              <w:rPr>
                <w:sz w:val="22"/>
                <w:szCs w:val="22"/>
              </w:rPr>
              <w:t>t</w:t>
            </w:r>
            <w:proofErr w:type="spellEnd"/>
            <w:r w:rsidR="001B015C">
              <w:rPr>
                <w:sz w:val="22"/>
                <w:szCs w:val="22"/>
              </w:rPr>
              <w:t xml:space="preserve"> principles of tooth preparation</w:t>
            </w:r>
          </w:p>
          <w:p w:rsidR="000D4D59" w:rsidRPr="00CA0534" w:rsidRDefault="000D4D59" w:rsidP="00CA0534">
            <w:pPr>
              <w:jc w:val="center"/>
              <w:rPr>
                <w:sz w:val="22"/>
                <w:szCs w:val="22"/>
              </w:rPr>
            </w:pPr>
          </w:p>
        </w:tc>
        <w:tc>
          <w:tcPr>
            <w:tcW w:w="1089" w:type="dxa"/>
            <w:tcMar>
              <w:top w:w="0" w:type="dxa"/>
              <w:left w:w="108" w:type="dxa"/>
              <w:bottom w:w="0" w:type="dxa"/>
              <w:right w:w="108" w:type="dxa"/>
            </w:tcMar>
            <w:vAlign w:val="center"/>
          </w:tcPr>
          <w:p w:rsidR="001B015C" w:rsidRPr="00CA0534" w:rsidRDefault="001B015C" w:rsidP="00CA0534">
            <w:pPr>
              <w:ind w:left="180"/>
              <w:rPr>
                <w:b/>
                <w:bCs/>
                <w:sz w:val="22"/>
                <w:szCs w:val="22"/>
              </w:rPr>
            </w:pPr>
            <w:r w:rsidRPr="00CA0534">
              <w:rPr>
                <w:b/>
                <w:bCs/>
                <w:sz w:val="22"/>
                <w:szCs w:val="22"/>
              </w:rPr>
              <w:t>1</w:t>
            </w:r>
          </w:p>
        </w:tc>
        <w:tc>
          <w:tcPr>
            <w:tcW w:w="1461" w:type="dxa"/>
            <w:shd w:val="clear" w:color="auto" w:fill="E0E0E0"/>
            <w:vAlign w:val="center"/>
          </w:tcPr>
          <w:p w:rsidR="001B015C" w:rsidRPr="00CA0534" w:rsidRDefault="001B015C" w:rsidP="00CA0534">
            <w:pPr>
              <w:jc w:val="center"/>
              <w:rPr>
                <w:b/>
                <w:bCs/>
                <w:color w:val="000000"/>
                <w:sz w:val="22"/>
                <w:szCs w:val="22"/>
              </w:rPr>
            </w:pPr>
            <w:r>
              <w:rPr>
                <w:b/>
                <w:bCs/>
                <w:color w:val="000000"/>
                <w:sz w:val="22"/>
                <w:szCs w:val="22"/>
              </w:rPr>
              <w:t>2</w:t>
            </w:r>
            <w:r w:rsidRPr="00CA0534">
              <w:rPr>
                <w:b/>
                <w:bCs/>
                <w:color w:val="000000"/>
                <w:sz w:val="22"/>
                <w:szCs w:val="22"/>
              </w:rPr>
              <w:t>h</w:t>
            </w:r>
            <w:r>
              <w:rPr>
                <w:b/>
                <w:bCs/>
                <w:color w:val="000000"/>
                <w:sz w:val="22"/>
                <w:szCs w:val="22"/>
              </w:rPr>
              <w:t>r</w:t>
            </w:r>
          </w:p>
        </w:tc>
      </w:tr>
      <w:tr w:rsidR="001B015C" w:rsidRPr="00CA0534" w:rsidTr="001B015C">
        <w:trPr>
          <w:cantSplit/>
          <w:trHeight w:val="1468"/>
          <w:jc w:val="center"/>
        </w:trPr>
        <w:tc>
          <w:tcPr>
            <w:tcW w:w="920" w:type="dxa"/>
            <w:vAlign w:val="center"/>
          </w:tcPr>
          <w:p w:rsidR="001B015C" w:rsidRPr="00CA0534" w:rsidRDefault="001B015C" w:rsidP="00CA0534">
            <w:pPr>
              <w:spacing w:before="100" w:beforeAutospacing="1" w:after="100" w:afterAutospacing="1"/>
              <w:ind w:left="360"/>
              <w:jc w:val="center"/>
              <w:rPr>
                <w:color w:val="000000"/>
                <w:sz w:val="22"/>
                <w:szCs w:val="22"/>
              </w:rPr>
            </w:pPr>
            <w:r>
              <w:rPr>
                <w:color w:val="000000"/>
                <w:sz w:val="22"/>
                <w:szCs w:val="22"/>
              </w:rPr>
              <w:t>4</w:t>
            </w:r>
          </w:p>
        </w:tc>
        <w:tc>
          <w:tcPr>
            <w:tcW w:w="4600" w:type="dxa"/>
            <w:vAlign w:val="center"/>
          </w:tcPr>
          <w:p w:rsidR="001B015C" w:rsidRPr="00CA0534" w:rsidRDefault="001B015C" w:rsidP="001B015C">
            <w:pPr>
              <w:rPr>
                <w:sz w:val="22"/>
                <w:szCs w:val="22"/>
              </w:rPr>
            </w:pPr>
            <w:r>
              <w:rPr>
                <w:sz w:val="22"/>
                <w:szCs w:val="22"/>
              </w:rPr>
              <w:t xml:space="preserve">   Mechanical Principles of tooth preparation</w:t>
            </w:r>
          </w:p>
        </w:tc>
        <w:tc>
          <w:tcPr>
            <w:tcW w:w="1089" w:type="dxa"/>
            <w:tcMar>
              <w:top w:w="0" w:type="dxa"/>
              <w:left w:w="108" w:type="dxa"/>
              <w:bottom w:w="0" w:type="dxa"/>
              <w:right w:w="108" w:type="dxa"/>
            </w:tcMar>
            <w:vAlign w:val="center"/>
          </w:tcPr>
          <w:p w:rsidR="001B015C" w:rsidRPr="00CA0534" w:rsidRDefault="001B015C" w:rsidP="00CA0534">
            <w:pPr>
              <w:ind w:left="180"/>
              <w:rPr>
                <w:b/>
                <w:bCs/>
                <w:sz w:val="22"/>
                <w:szCs w:val="22"/>
              </w:rPr>
            </w:pPr>
            <w:r w:rsidRPr="00CA0534">
              <w:rPr>
                <w:b/>
                <w:bCs/>
                <w:sz w:val="22"/>
                <w:szCs w:val="22"/>
              </w:rPr>
              <w:t>1</w:t>
            </w:r>
          </w:p>
        </w:tc>
        <w:tc>
          <w:tcPr>
            <w:tcW w:w="1461" w:type="dxa"/>
            <w:shd w:val="clear" w:color="auto" w:fill="E0E0E0"/>
            <w:vAlign w:val="center"/>
          </w:tcPr>
          <w:p w:rsidR="001B015C" w:rsidRPr="00CA0534" w:rsidRDefault="001B015C" w:rsidP="00CA0534">
            <w:pPr>
              <w:jc w:val="center"/>
              <w:rPr>
                <w:b/>
                <w:bCs/>
                <w:color w:val="000000"/>
                <w:sz w:val="22"/>
                <w:szCs w:val="22"/>
              </w:rPr>
            </w:pPr>
            <w:r>
              <w:rPr>
                <w:b/>
                <w:bCs/>
                <w:color w:val="000000"/>
                <w:sz w:val="22"/>
                <w:szCs w:val="22"/>
              </w:rPr>
              <w:t>2</w:t>
            </w:r>
            <w:r w:rsidRPr="00CA0534">
              <w:rPr>
                <w:b/>
                <w:bCs/>
                <w:color w:val="000000"/>
                <w:sz w:val="22"/>
                <w:szCs w:val="22"/>
              </w:rPr>
              <w:t>h</w:t>
            </w:r>
            <w:r>
              <w:rPr>
                <w:b/>
                <w:bCs/>
                <w:color w:val="000000"/>
                <w:sz w:val="22"/>
                <w:szCs w:val="22"/>
              </w:rPr>
              <w:t>r</w:t>
            </w:r>
          </w:p>
        </w:tc>
      </w:tr>
      <w:tr w:rsidR="001B015C" w:rsidRPr="00CA0534" w:rsidTr="001B015C">
        <w:trPr>
          <w:cantSplit/>
          <w:trHeight w:val="587"/>
          <w:jc w:val="center"/>
        </w:trPr>
        <w:tc>
          <w:tcPr>
            <w:tcW w:w="920" w:type="dxa"/>
            <w:vAlign w:val="center"/>
          </w:tcPr>
          <w:p w:rsidR="001B015C" w:rsidRPr="00CA0534" w:rsidRDefault="001B015C" w:rsidP="00CA0534">
            <w:pPr>
              <w:spacing w:before="100" w:beforeAutospacing="1" w:after="100" w:afterAutospacing="1"/>
              <w:ind w:left="360"/>
              <w:jc w:val="center"/>
              <w:rPr>
                <w:color w:val="000000"/>
              </w:rPr>
            </w:pPr>
            <w:r>
              <w:rPr>
                <w:color w:val="000000"/>
              </w:rPr>
              <w:lastRenderedPageBreak/>
              <w:t xml:space="preserve">5 </w:t>
            </w:r>
          </w:p>
        </w:tc>
        <w:tc>
          <w:tcPr>
            <w:tcW w:w="4600" w:type="dxa"/>
            <w:vAlign w:val="center"/>
          </w:tcPr>
          <w:p w:rsidR="001B015C" w:rsidRPr="00CA0534" w:rsidRDefault="001B015C" w:rsidP="001B015C">
            <w:pPr>
              <w:rPr>
                <w:color w:val="000000"/>
                <w:w w:val="109"/>
                <w:sz w:val="22"/>
                <w:szCs w:val="22"/>
              </w:rPr>
            </w:pPr>
            <w:r>
              <w:rPr>
                <w:sz w:val="22"/>
                <w:szCs w:val="22"/>
              </w:rPr>
              <w:t xml:space="preserve">    Biological principles of tooth preparation</w:t>
            </w:r>
          </w:p>
        </w:tc>
        <w:tc>
          <w:tcPr>
            <w:tcW w:w="1089" w:type="dxa"/>
            <w:tcMar>
              <w:top w:w="0" w:type="dxa"/>
              <w:left w:w="108" w:type="dxa"/>
              <w:bottom w:w="0" w:type="dxa"/>
              <w:right w:w="108" w:type="dxa"/>
            </w:tcMar>
            <w:vAlign w:val="center"/>
          </w:tcPr>
          <w:p w:rsidR="001B015C" w:rsidRPr="00CA0534" w:rsidRDefault="001B015C" w:rsidP="00CA0534">
            <w:pPr>
              <w:ind w:left="180"/>
              <w:rPr>
                <w:b/>
                <w:bCs/>
                <w:sz w:val="22"/>
                <w:szCs w:val="22"/>
              </w:rPr>
            </w:pPr>
            <w:r w:rsidRPr="00CA0534">
              <w:rPr>
                <w:b/>
                <w:bCs/>
                <w:sz w:val="22"/>
                <w:szCs w:val="22"/>
              </w:rPr>
              <w:t>1</w:t>
            </w:r>
          </w:p>
        </w:tc>
        <w:tc>
          <w:tcPr>
            <w:tcW w:w="1461" w:type="dxa"/>
            <w:shd w:val="clear" w:color="auto" w:fill="E0E0E0"/>
            <w:vAlign w:val="center"/>
          </w:tcPr>
          <w:p w:rsidR="001B015C" w:rsidRPr="00CA0534" w:rsidRDefault="001B015C" w:rsidP="00CA0534">
            <w:pPr>
              <w:jc w:val="center"/>
              <w:rPr>
                <w:b/>
                <w:bCs/>
                <w:color w:val="000000"/>
                <w:sz w:val="22"/>
                <w:szCs w:val="22"/>
              </w:rPr>
            </w:pPr>
            <w:r>
              <w:rPr>
                <w:b/>
                <w:bCs/>
                <w:color w:val="000000"/>
                <w:sz w:val="22"/>
                <w:szCs w:val="22"/>
              </w:rPr>
              <w:t>2</w:t>
            </w:r>
            <w:r w:rsidRPr="00CA0534">
              <w:rPr>
                <w:b/>
                <w:bCs/>
                <w:color w:val="000000"/>
                <w:sz w:val="22"/>
                <w:szCs w:val="22"/>
              </w:rPr>
              <w:t>hr</w:t>
            </w:r>
          </w:p>
        </w:tc>
      </w:tr>
      <w:tr w:rsidR="001B015C" w:rsidRPr="00CA0534" w:rsidTr="001B015C">
        <w:trPr>
          <w:cantSplit/>
          <w:trHeight w:val="587"/>
          <w:jc w:val="center"/>
        </w:trPr>
        <w:tc>
          <w:tcPr>
            <w:tcW w:w="920" w:type="dxa"/>
            <w:vAlign w:val="center"/>
          </w:tcPr>
          <w:p w:rsidR="001B015C" w:rsidRPr="00CA0534" w:rsidRDefault="000D4D59" w:rsidP="00CA0534">
            <w:pPr>
              <w:spacing w:before="100" w:beforeAutospacing="1" w:after="100" w:afterAutospacing="1"/>
              <w:ind w:left="360"/>
              <w:jc w:val="center"/>
              <w:rPr>
                <w:color w:val="000000"/>
              </w:rPr>
            </w:pPr>
            <w:r>
              <w:rPr>
                <w:color w:val="000000"/>
              </w:rPr>
              <w:t>6</w:t>
            </w:r>
          </w:p>
        </w:tc>
        <w:tc>
          <w:tcPr>
            <w:tcW w:w="4600" w:type="dxa"/>
            <w:vAlign w:val="center"/>
          </w:tcPr>
          <w:p w:rsidR="001B015C" w:rsidRPr="00CA0534" w:rsidRDefault="001B015C" w:rsidP="001B015C">
            <w:pPr>
              <w:rPr>
                <w:color w:val="000000"/>
                <w:w w:val="109"/>
                <w:sz w:val="22"/>
                <w:szCs w:val="22"/>
              </w:rPr>
            </w:pPr>
            <w:r>
              <w:rPr>
                <w:color w:val="000000"/>
                <w:w w:val="109"/>
                <w:sz w:val="22"/>
                <w:szCs w:val="22"/>
              </w:rPr>
              <w:t xml:space="preserve">    Esthetic</w:t>
            </w:r>
            <w:r>
              <w:rPr>
                <w:sz w:val="22"/>
                <w:szCs w:val="22"/>
              </w:rPr>
              <w:t xml:space="preserve"> principles of tooth preparation</w:t>
            </w:r>
          </w:p>
        </w:tc>
        <w:tc>
          <w:tcPr>
            <w:tcW w:w="1089" w:type="dxa"/>
            <w:tcMar>
              <w:top w:w="0" w:type="dxa"/>
              <w:left w:w="108" w:type="dxa"/>
              <w:bottom w:w="0" w:type="dxa"/>
              <w:right w:w="108" w:type="dxa"/>
            </w:tcMar>
            <w:vAlign w:val="center"/>
          </w:tcPr>
          <w:p w:rsidR="001B015C" w:rsidRPr="00CA0534" w:rsidRDefault="001B015C" w:rsidP="00CA0534">
            <w:pPr>
              <w:ind w:left="180"/>
              <w:rPr>
                <w:b/>
                <w:bCs/>
                <w:sz w:val="22"/>
                <w:szCs w:val="22"/>
              </w:rPr>
            </w:pPr>
            <w:r w:rsidRPr="00CA0534">
              <w:rPr>
                <w:b/>
                <w:bCs/>
                <w:sz w:val="22"/>
                <w:szCs w:val="22"/>
              </w:rPr>
              <w:t>1</w:t>
            </w:r>
          </w:p>
        </w:tc>
        <w:tc>
          <w:tcPr>
            <w:tcW w:w="1461" w:type="dxa"/>
            <w:shd w:val="clear" w:color="auto" w:fill="E0E0E0"/>
            <w:vAlign w:val="center"/>
          </w:tcPr>
          <w:p w:rsidR="001B015C" w:rsidRPr="00CA0534" w:rsidRDefault="00196669" w:rsidP="00CA0534">
            <w:pPr>
              <w:jc w:val="center"/>
              <w:rPr>
                <w:b/>
                <w:bCs/>
                <w:color w:val="000000"/>
                <w:sz w:val="22"/>
                <w:szCs w:val="22"/>
              </w:rPr>
            </w:pPr>
            <w:r>
              <w:rPr>
                <w:b/>
                <w:bCs/>
                <w:color w:val="000000"/>
                <w:sz w:val="22"/>
                <w:szCs w:val="22"/>
              </w:rPr>
              <w:t>2</w:t>
            </w:r>
            <w:r w:rsidR="001B015C" w:rsidRPr="00CA0534">
              <w:rPr>
                <w:b/>
                <w:bCs/>
                <w:color w:val="000000"/>
                <w:sz w:val="22"/>
                <w:szCs w:val="22"/>
              </w:rPr>
              <w:t>h</w:t>
            </w:r>
            <w:r w:rsidR="001B015C">
              <w:rPr>
                <w:b/>
                <w:bCs/>
                <w:color w:val="000000"/>
                <w:sz w:val="22"/>
                <w:szCs w:val="22"/>
              </w:rPr>
              <w:t>r</w:t>
            </w:r>
          </w:p>
        </w:tc>
      </w:tr>
      <w:tr w:rsidR="001B015C" w:rsidRPr="00CA0534" w:rsidTr="001B015C">
        <w:trPr>
          <w:cantSplit/>
          <w:trHeight w:val="623"/>
          <w:jc w:val="center"/>
        </w:trPr>
        <w:tc>
          <w:tcPr>
            <w:tcW w:w="920" w:type="dxa"/>
            <w:vAlign w:val="center"/>
          </w:tcPr>
          <w:p w:rsidR="001B015C" w:rsidRPr="00CA0534" w:rsidRDefault="000D4D59" w:rsidP="00CA0534">
            <w:pPr>
              <w:spacing w:before="100" w:beforeAutospacing="1" w:after="100" w:afterAutospacing="1"/>
              <w:ind w:left="360"/>
              <w:jc w:val="center"/>
              <w:rPr>
                <w:color w:val="000000"/>
              </w:rPr>
            </w:pPr>
            <w:r>
              <w:rPr>
                <w:color w:val="000000"/>
              </w:rPr>
              <w:t>7</w:t>
            </w:r>
          </w:p>
        </w:tc>
        <w:tc>
          <w:tcPr>
            <w:tcW w:w="4600" w:type="dxa"/>
            <w:vAlign w:val="center"/>
          </w:tcPr>
          <w:p w:rsidR="001B015C" w:rsidRPr="00CA0534" w:rsidRDefault="000D4D59" w:rsidP="00A068CC">
            <w:pPr>
              <w:jc w:val="center"/>
              <w:rPr>
                <w:color w:val="000000"/>
                <w:w w:val="109"/>
                <w:sz w:val="22"/>
                <w:szCs w:val="22"/>
              </w:rPr>
            </w:pPr>
            <w:r>
              <w:rPr>
                <w:color w:val="000000"/>
                <w:w w:val="109"/>
                <w:sz w:val="22"/>
                <w:szCs w:val="22"/>
              </w:rPr>
              <w:t>Impression materials and techniques</w:t>
            </w:r>
          </w:p>
        </w:tc>
        <w:tc>
          <w:tcPr>
            <w:tcW w:w="1089" w:type="dxa"/>
            <w:tcMar>
              <w:top w:w="0" w:type="dxa"/>
              <w:left w:w="108" w:type="dxa"/>
              <w:bottom w:w="0" w:type="dxa"/>
              <w:right w:w="108" w:type="dxa"/>
            </w:tcMar>
            <w:vAlign w:val="center"/>
          </w:tcPr>
          <w:p w:rsidR="001B015C" w:rsidRPr="00CA0534" w:rsidRDefault="007940AF" w:rsidP="00CA0534">
            <w:pPr>
              <w:ind w:left="180"/>
              <w:rPr>
                <w:b/>
                <w:bCs/>
                <w:sz w:val="22"/>
                <w:szCs w:val="22"/>
              </w:rPr>
            </w:pPr>
            <w:r>
              <w:rPr>
                <w:b/>
                <w:bCs/>
                <w:sz w:val="22"/>
                <w:szCs w:val="22"/>
              </w:rPr>
              <w:t>2</w:t>
            </w:r>
          </w:p>
        </w:tc>
        <w:tc>
          <w:tcPr>
            <w:tcW w:w="1461" w:type="dxa"/>
            <w:shd w:val="clear" w:color="auto" w:fill="E0E0E0"/>
            <w:vAlign w:val="center"/>
          </w:tcPr>
          <w:p w:rsidR="001B015C" w:rsidRPr="00CA0534" w:rsidRDefault="007940AF" w:rsidP="00CA0534">
            <w:pPr>
              <w:jc w:val="center"/>
              <w:rPr>
                <w:b/>
                <w:bCs/>
                <w:color w:val="000000"/>
                <w:sz w:val="22"/>
                <w:szCs w:val="22"/>
              </w:rPr>
            </w:pPr>
            <w:r>
              <w:rPr>
                <w:b/>
                <w:bCs/>
                <w:color w:val="000000"/>
                <w:sz w:val="22"/>
                <w:szCs w:val="22"/>
              </w:rPr>
              <w:t>4</w:t>
            </w:r>
            <w:r w:rsidR="001B015C" w:rsidRPr="00CA0534">
              <w:rPr>
                <w:b/>
                <w:bCs/>
                <w:color w:val="000000"/>
                <w:sz w:val="22"/>
                <w:szCs w:val="22"/>
              </w:rPr>
              <w:t>hr</w:t>
            </w:r>
          </w:p>
        </w:tc>
      </w:tr>
      <w:tr w:rsidR="001B015C" w:rsidRPr="00CA0534" w:rsidTr="001B015C">
        <w:trPr>
          <w:cantSplit/>
          <w:trHeight w:val="580"/>
          <w:jc w:val="center"/>
        </w:trPr>
        <w:tc>
          <w:tcPr>
            <w:tcW w:w="920" w:type="dxa"/>
            <w:vAlign w:val="center"/>
          </w:tcPr>
          <w:p w:rsidR="001B015C" w:rsidRPr="00B240EF" w:rsidRDefault="00412C45" w:rsidP="00412C45">
            <w:pPr>
              <w:spacing w:before="100" w:beforeAutospacing="1" w:after="100" w:afterAutospacing="1"/>
              <w:ind w:left="360"/>
              <w:rPr>
                <w:color w:val="000000"/>
              </w:rPr>
            </w:pPr>
            <w:r>
              <w:rPr>
                <w:color w:val="000000"/>
              </w:rPr>
              <w:t xml:space="preserve">   </w:t>
            </w:r>
            <w:r w:rsidR="000D4D59">
              <w:rPr>
                <w:color w:val="000000"/>
              </w:rPr>
              <w:t>8</w:t>
            </w:r>
          </w:p>
        </w:tc>
        <w:tc>
          <w:tcPr>
            <w:tcW w:w="4600" w:type="dxa"/>
            <w:vAlign w:val="center"/>
          </w:tcPr>
          <w:p w:rsidR="001B015C" w:rsidRPr="00CA0534" w:rsidRDefault="000D4D59" w:rsidP="00B240EF">
            <w:pPr>
              <w:jc w:val="center"/>
              <w:rPr>
                <w:color w:val="000000"/>
                <w:w w:val="109"/>
                <w:sz w:val="22"/>
                <w:szCs w:val="22"/>
              </w:rPr>
            </w:pPr>
            <w:r w:rsidRPr="00CA0534">
              <w:rPr>
                <w:color w:val="000000"/>
                <w:w w:val="109"/>
                <w:sz w:val="22"/>
                <w:szCs w:val="22"/>
              </w:rPr>
              <w:t>Composition and properties of gypsum products</w:t>
            </w:r>
            <w:r>
              <w:rPr>
                <w:color w:val="000000"/>
                <w:w w:val="109"/>
                <w:sz w:val="22"/>
                <w:szCs w:val="22"/>
              </w:rPr>
              <w:t xml:space="preserve"> and die materials</w:t>
            </w:r>
          </w:p>
        </w:tc>
        <w:tc>
          <w:tcPr>
            <w:tcW w:w="1089" w:type="dxa"/>
            <w:tcMar>
              <w:top w:w="0" w:type="dxa"/>
              <w:left w:w="108" w:type="dxa"/>
              <w:bottom w:w="0" w:type="dxa"/>
              <w:right w:w="108" w:type="dxa"/>
            </w:tcMar>
            <w:vAlign w:val="center"/>
          </w:tcPr>
          <w:p w:rsidR="001B015C" w:rsidRPr="00CA0534" w:rsidRDefault="000D4D59" w:rsidP="00B240EF">
            <w:pPr>
              <w:ind w:left="180"/>
              <w:rPr>
                <w:b/>
                <w:bCs/>
                <w:sz w:val="22"/>
                <w:szCs w:val="22"/>
              </w:rPr>
            </w:pPr>
            <w:r>
              <w:rPr>
                <w:b/>
                <w:bCs/>
                <w:sz w:val="22"/>
                <w:szCs w:val="22"/>
              </w:rPr>
              <w:t>2</w:t>
            </w:r>
          </w:p>
        </w:tc>
        <w:tc>
          <w:tcPr>
            <w:tcW w:w="1461" w:type="dxa"/>
            <w:shd w:val="clear" w:color="auto" w:fill="E0E0E0"/>
            <w:vAlign w:val="center"/>
          </w:tcPr>
          <w:p w:rsidR="001B015C" w:rsidRPr="00CA0534" w:rsidRDefault="000D4D59" w:rsidP="00B240EF">
            <w:pPr>
              <w:jc w:val="center"/>
              <w:rPr>
                <w:b/>
                <w:bCs/>
                <w:color w:val="000000"/>
                <w:sz w:val="22"/>
                <w:szCs w:val="22"/>
              </w:rPr>
            </w:pPr>
            <w:r>
              <w:rPr>
                <w:b/>
                <w:bCs/>
                <w:color w:val="000000"/>
                <w:sz w:val="22"/>
                <w:szCs w:val="22"/>
              </w:rPr>
              <w:t>4</w:t>
            </w:r>
            <w:r w:rsidR="001B015C" w:rsidRPr="00CA0534">
              <w:rPr>
                <w:b/>
                <w:bCs/>
                <w:color w:val="000000"/>
                <w:sz w:val="22"/>
                <w:szCs w:val="22"/>
              </w:rPr>
              <w:t>hr</w:t>
            </w:r>
          </w:p>
        </w:tc>
      </w:tr>
      <w:tr w:rsidR="001B015C" w:rsidRPr="00CA0534" w:rsidTr="001B015C">
        <w:trPr>
          <w:cantSplit/>
          <w:trHeight w:val="580"/>
          <w:jc w:val="center"/>
        </w:trPr>
        <w:tc>
          <w:tcPr>
            <w:tcW w:w="920" w:type="dxa"/>
            <w:vAlign w:val="center"/>
          </w:tcPr>
          <w:p w:rsidR="001B015C" w:rsidRPr="00B240EF" w:rsidRDefault="000D4D59" w:rsidP="00B240EF">
            <w:pPr>
              <w:spacing w:before="100" w:beforeAutospacing="1" w:after="100" w:afterAutospacing="1"/>
              <w:ind w:left="360"/>
              <w:jc w:val="center"/>
              <w:rPr>
                <w:color w:val="000000"/>
              </w:rPr>
            </w:pPr>
            <w:r>
              <w:rPr>
                <w:color w:val="000000"/>
              </w:rPr>
              <w:t>9</w:t>
            </w:r>
          </w:p>
        </w:tc>
        <w:tc>
          <w:tcPr>
            <w:tcW w:w="4600" w:type="dxa"/>
            <w:vAlign w:val="center"/>
          </w:tcPr>
          <w:p w:rsidR="001B015C" w:rsidRPr="00CA0534" w:rsidRDefault="000D4D59" w:rsidP="00A068CC">
            <w:pPr>
              <w:jc w:val="center"/>
              <w:rPr>
                <w:color w:val="000000"/>
                <w:w w:val="109"/>
                <w:sz w:val="22"/>
                <w:szCs w:val="22"/>
              </w:rPr>
            </w:pPr>
            <w:r>
              <w:rPr>
                <w:color w:val="000000"/>
                <w:w w:val="109"/>
                <w:sz w:val="22"/>
                <w:szCs w:val="22"/>
              </w:rPr>
              <w:t>Working cast and dies</w:t>
            </w:r>
          </w:p>
        </w:tc>
        <w:tc>
          <w:tcPr>
            <w:tcW w:w="1089" w:type="dxa"/>
            <w:tcMar>
              <w:top w:w="0" w:type="dxa"/>
              <w:left w:w="108" w:type="dxa"/>
              <w:bottom w:w="0" w:type="dxa"/>
              <w:right w:w="108" w:type="dxa"/>
            </w:tcMar>
            <w:vAlign w:val="center"/>
          </w:tcPr>
          <w:p w:rsidR="001B015C" w:rsidRPr="00CA0534" w:rsidRDefault="001B015C" w:rsidP="00CA0534">
            <w:pPr>
              <w:ind w:left="180"/>
              <w:rPr>
                <w:b/>
                <w:bCs/>
                <w:sz w:val="22"/>
                <w:szCs w:val="22"/>
              </w:rPr>
            </w:pPr>
            <w:r w:rsidRPr="00CA0534">
              <w:rPr>
                <w:b/>
                <w:bCs/>
                <w:sz w:val="22"/>
                <w:szCs w:val="22"/>
              </w:rPr>
              <w:t>1</w:t>
            </w:r>
          </w:p>
        </w:tc>
        <w:tc>
          <w:tcPr>
            <w:tcW w:w="1461" w:type="dxa"/>
            <w:shd w:val="clear" w:color="auto" w:fill="E0E0E0"/>
            <w:vAlign w:val="center"/>
          </w:tcPr>
          <w:p w:rsidR="001B015C" w:rsidRPr="00CA0534" w:rsidRDefault="000D4D59" w:rsidP="00CA0534">
            <w:pPr>
              <w:jc w:val="center"/>
              <w:rPr>
                <w:b/>
                <w:bCs/>
                <w:color w:val="000000"/>
                <w:sz w:val="22"/>
                <w:szCs w:val="22"/>
              </w:rPr>
            </w:pPr>
            <w:r>
              <w:rPr>
                <w:b/>
                <w:bCs/>
                <w:color w:val="000000"/>
                <w:sz w:val="22"/>
                <w:szCs w:val="22"/>
              </w:rPr>
              <w:t>2</w:t>
            </w:r>
            <w:r w:rsidR="001B015C" w:rsidRPr="00CA0534">
              <w:rPr>
                <w:b/>
                <w:bCs/>
                <w:color w:val="000000"/>
                <w:sz w:val="22"/>
                <w:szCs w:val="22"/>
              </w:rPr>
              <w:t>hr</w:t>
            </w:r>
          </w:p>
        </w:tc>
      </w:tr>
      <w:tr w:rsidR="001B015C" w:rsidRPr="00CA0534" w:rsidTr="001B015C">
        <w:trPr>
          <w:cantSplit/>
          <w:trHeight w:val="580"/>
          <w:jc w:val="center"/>
        </w:trPr>
        <w:tc>
          <w:tcPr>
            <w:tcW w:w="920" w:type="dxa"/>
            <w:vAlign w:val="center"/>
          </w:tcPr>
          <w:p w:rsidR="001B015C" w:rsidRPr="00B240EF" w:rsidRDefault="00412C45" w:rsidP="00B240EF">
            <w:pPr>
              <w:spacing w:before="100" w:beforeAutospacing="1" w:after="100" w:afterAutospacing="1"/>
              <w:ind w:left="360"/>
              <w:jc w:val="center"/>
              <w:rPr>
                <w:color w:val="000000"/>
              </w:rPr>
            </w:pPr>
            <w:r>
              <w:rPr>
                <w:color w:val="000000"/>
              </w:rPr>
              <w:t>1</w:t>
            </w:r>
            <w:r w:rsidR="000D4D59">
              <w:rPr>
                <w:color w:val="000000"/>
              </w:rPr>
              <w:t>0</w:t>
            </w:r>
          </w:p>
        </w:tc>
        <w:tc>
          <w:tcPr>
            <w:tcW w:w="4600" w:type="dxa"/>
            <w:vAlign w:val="center"/>
          </w:tcPr>
          <w:p w:rsidR="001B015C" w:rsidRPr="00CA0534" w:rsidRDefault="00196669" w:rsidP="000D4D59">
            <w:pPr>
              <w:rPr>
                <w:color w:val="000000"/>
                <w:w w:val="109"/>
                <w:sz w:val="22"/>
                <w:szCs w:val="22"/>
                <w:rtl/>
              </w:rPr>
            </w:pPr>
            <w:r>
              <w:rPr>
                <w:color w:val="000000"/>
                <w:w w:val="109"/>
                <w:sz w:val="22"/>
                <w:szCs w:val="22"/>
              </w:rPr>
              <w:t xml:space="preserve">      </w:t>
            </w:r>
            <w:r w:rsidR="000D4D59">
              <w:rPr>
                <w:color w:val="000000"/>
                <w:w w:val="109"/>
                <w:sz w:val="22"/>
                <w:szCs w:val="22"/>
              </w:rPr>
              <w:t>Wax material and techniques</w:t>
            </w:r>
            <w:r>
              <w:rPr>
                <w:color w:val="000000"/>
                <w:w w:val="109"/>
                <w:sz w:val="22"/>
                <w:szCs w:val="22"/>
              </w:rPr>
              <w:t xml:space="preserve"> of            construction of wax pattern</w:t>
            </w:r>
          </w:p>
        </w:tc>
        <w:tc>
          <w:tcPr>
            <w:tcW w:w="1089" w:type="dxa"/>
            <w:tcMar>
              <w:top w:w="0" w:type="dxa"/>
              <w:left w:w="108" w:type="dxa"/>
              <w:bottom w:w="0" w:type="dxa"/>
              <w:right w:w="108" w:type="dxa"/>
            </w:tcMar>
            <w:vAlign w:val="center"/>
          </w:tcPr>
          <w:p w:rsidR="001B015C" w:rsidRPr="00CA0534" w:rsidRDefault="000D4D59" w:rsidP="00124C9C">
            <w:pPr>
              <w:rPr>
                <w:b/>
                <w:bCs/>
                <w:sz w:val="22"/>
                <w:szCs w:val="22"/>
              </w:rPr>
            </w:pPr>
            <w:r>
              <w:rPr>
                <w:b/>
                <w:bCs/>
                <w:sz w:val="22"/>
                <w:szCs w:val="22"/>
              </w:rPr>
              <w:t xml:space="preserve">    1</w:t>
            </w:r>
          </w:p>
        </w:tc>
        <w:tc>
          <w:tcPr>
            <w:tcW w:w="1461" w:type="dxa"/>
            <w:shd w:val="clear" w:color="auto" w:fill="E0E0E0"/>
            <w:vAlign w:val="center"/>
          </w:tcPr>
          <w:p w:rsidR="001B015C" w:rsidRPr="00124C9C" w:rsidRDefault="000D4D59" w:rsidP="00124C9C">
            <w:pPr>
              <w:jc w:val="center"/>
              <w:rPr>
                <w:b/>
                <w:bCs/>
                <w:color w:val="000000"/>
              </w:rPr>
            </w:pPr>
            <w:r>
              <w:rPr>
                <w:b/>
                <w:bCs/>
                <w:color w:val="000000"/>
              </w:rPr>
              <w:t>2</w:t>
            </w:r>
            <w:r w:rsidR="001B015C">
              <w:rPr>
                <w:b/>
                <w:bCs/>
                <w:color w:val="000000"/>
              </w:rPr>
              <w:t>hr</w:t>
            </w:r>
          </w:p>
        </w:tc>
      </w:tr>
      <w:tr w:rsidR="001B015C" w:rsidRPr="00CA0534" w:rsidTr="001B015C">
        <w:trPr>
          <w:cantSplit/>
          <w:trHeight w:val="580"/>
          <w:jc w:val="center"/>
        </w:trPr>
        <w:tc>
          <w:tcPr>
            <w:tcW w:w="920" w:type="dxa"/>
            <w:vAlign w:val="center"/>
          </w:tcPr>
          <w:p w:rsidR="001B015C" w:rsidRPr="00B240EF" w:rsidRDefault="006D2CCF" w:rsidP="00B240EF">
            <w:pPr>
              <w:spacing w:before="100" w:beforeAutospacing="1" w:after="100" w:afterAutospacing="1"/>
              <w:ind w:left="360"/>
              <w:jc w:val="center"/>
              <w:rPr>
                <w:color w:val="000000"/>
              </w:rPr>
            </w:pPr>
            <w:r>
              <w:rPr>
                <w:color w:val="000000"/>
              </w:rPr>
              <w:t>1</w:t>
            </w:r>
            <w:r w:rsidR="000D4D59">
              <w:rPr>
                <w:color w:val="000000"/>
              </w:rPr>
              <w:t>1</w:t>
            </w:r>
          </w:p>
        </w:tc>
        <w:tc>
          <w:tcPr>
            <w:tcW w:w="4600" w:type="dxa"/>
            <w:vAlign w:val="center"/>
          </w:tcPr>
          <w:p w:rsidR="001B015C" w:rsidRPr="00CA0534" w:rsidRDefault="000D4D59" w:rsidP="00A068CC">
            <w:pPr>
              <w:jc w:val="center"/>
              <w:rPr>
                <w:color w:val="000000"/>
                <w:w w:val="109"/>
                <w:sz w:val="22"/>
                <w:szCs w:val="22"/>
                <w:rtl/>
              </w:rPr>
            </w:pPr>
            <w:r>
              <w:rPr>
                <w:color w:val="000000"/>
                <w:w w:val="109"/>
                <w:sz w:val="22"/>
                <w:szCs w:val="22"/>
              </w:rPr>
              <w:t>Investment materials and techniques</w:t>
            </w:r>
          </w:p>
        </w:tc>
        <w:tc>
          <w:tcPr>
            <w:tcW w:w="1089" w:type="dxa"/>
            <w:tcMar>
              <w:top w:w="0" w:type="dxa"/>
              <w:left w:w="108" w:type="dxa"/>
              <w:bottom w:w="0" w:type="dxa"/>
              <w:right w:w="108" w:type="dxa"/>
            </w:tcMar>
            <w:vAlign w:val="center"/>
          </w:tcPr>
          <w:p w:rsidR="001B015C" w:rsidRPr="00CA0534" w:rsidRDefault="006D2CCF" w:rsidP="00CA0534">
            <w:pPr>
              <w:ind w:left="180"/>
              <w:rPr>
                <w:b/>
                <w:bCs/>
                <w:sz w:val="22"/>
                <w:szCs w:val="22"/>
              </w:rPr>
            </w:pPr>
            <w:r>
              <w:rPr>
                <w:b/>
                <w:bCs/>
                <w:sz w:val="22"/>
                <w:szCs w:val="22"/>
              </w:rPr>
              <w:t>2</w:t>
            </w:r>
          </w:p>
        </w:tc>
        <w:tc>
          <w:tcPr>
            <w:tcW w:w="1461" w:type="dxa"/>
            <w:shd w:val="clear" w:color="auto" w:fill="E0E0E0"/>
            <w:vAlign w:val="center"/>
          </w:tcPr>
          <w:p w:rsidR="001B015C" w:rsidRPr="00CA0534" w:rsidRDefault="006D2CCF" w:rsidP="00CA0534">
            <w:pPr>
              <w:jc w:val="center"/>
              <w:rPr>
                <w:b/>
                <w:bCs/>
                <w:color w:val="000000"/>
                <w:sz w:val="22"/>
                <w:szCs w:val="22"/>
              </w:rPr>
            </w:pPr>
            <w:r>
              <w:rPr>
                <w:b/>
                <w:bCs/>
                <w:color w:val="000000"/>
                <w:sz w:val="22"/>
                <w:szCs w:val="22"/>
              </w:rPr>
              <w:t>4</w:t>
            </w:r>
            <w:r w:rsidR="001B015C" w:rsidRPr="00CA0534">
              <w:rPr>
                <w:b/>
                <w:bCs/>
                <w:color w:val="000000"/>
                <w:sz w:val="22"/>
                <w:szCs w:val="22"/>
              </w:rPr>
              <w:t>hr</w:t>
            </w:r>
          </w:p>
        </w:tc>
      </w:tr>
      <w:tr w:rsidR="001B015C" w:rsidRPr="00CA0534" w:rsidTr="001B015C">
        <w:trPr>
          <w:cantSplit/>
          <w:trHeight w:val="580"/>
          <w:jc w:val="center"/>
        </w:trPr>
        <w:tc>
          <w:tcPr>
            <w:tcW w:w="920" w:type="dxa"/>
            <w:tcBorders>
              <w:top w:val="single" w:sz="4" w:space="0" w:color="auto"/>
              <w:left w:val="single" w:sz="4" w:space="0" w:color="auto"/>
              <w:bottom w:val="single" w:sz="4" w:space="0" w:color="auto"/>
              <w:right w:val="single" w:sz="4" w:space="0" w:color="auto"/>
            </w:tcBorders>
            <w:vAlign w:val="center"/>
          </w:tcPr>
          <w:p w:rsidR="001B015C" w:rsidRPr="00B240EF" w:rsidRDefault="006D2CCF" w:rsidP="00B240EF">
            <w:pPr>
              <w:spacing w:before="100" w:beforeAutospacing="1" w:after="100" w:afterAutospacing="1"/>
              <w:ind w:left="360"/>
              <w:jc w:val="center"/>
              <w:rPr>
                <w:color w:val="000000"/>
              </w:rPr>
            </w:pPr>
            <w:r>
              <w:rPr>
                <w:color w:val="000000"/>
              </w:rPr>
              <w:t>1</w:t>
            </w:r>
            <w:r w:rsidR="000D4D59">
              <w:rPr>
                <w:color w:val="000000"/>
              </w:rPr>
              <w:t>2</w:t>
            </w:r>
          </w:p>
        </w:tc>
        <w:tc>
          <w:tcPr>
            <w:tcW w:w="4600" w:type="dxa"/>
            <w:tcBorders>
              <w:top w:val="single" w:sz="4" w:space="0" w:color="auto"/>
              <w:left w:val="single" w:sz="4" w:space="0" w:color="auto"/>
              <w:bottom w:val="single" w:sz="4" w:space="0" w:color="auto"/>
              <w:right w:val="single" w:sz="4" w:space="0" w:color="auto"/>
            </w:tcBorders>
            <w:vAlign w:val="center"/>
          </w:tcPr>
          <w:p w:rsidR="001B015C" w:rsidRPr="00CA0534" w:rsidRDefault="000D4D59" w:rsidP="00B240EF">
            <w:pPr>
              <w:jc w:val="center"/>
              <w:rPr>
                <w:color w:val="000000"/>
                <w:w w:val="109"/>
                <w:sz w:val="22"/>
                <w:szCs w:val="22"/>
              </w:rPr>
            </w:pPr>
            <w:proofErr w:type="spellStart"/>
            <w:r>
              <w:rPr>
                <w:color w:val="000000"/>
                <w:w w:val="109"/>
                <w:sz w:val="22"/>
                <w:szCs w:val="22"/>
              </w:rPr>
              <w:t>Spruing</w:t>
            </w:r>
            <w:proofErr w:type="spellEnd"/>
            <w:r>
              <w:rPr>
                <w:color w:val="000000"/>
                <w:w w:val="109"/>
                <w:sz w:val="22"/>
                <w:szCs w:val="22"/>
              </w:rPr>
              <w:t xml:space="preserve"> and </w:t>
            </w:r>
            <w:r w:rsidR="00AC18F1">
              <w:rPr>
                <w:color w:val="000000"/>
                <w:w w:val="109"/>
                <w:sz w:val="22"/>
                <w:szCs w:val="22"/>
              </w:rPr>
              <w:t xml:space="preserve"> communication with dental laboratory</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15C" w:rsidRPr="00CA0534" w:rsidRDefault="001B015C" w:rsidP="00B240EF">
            <w:pPr>
              <w:ind w:left="180"/>
              <w:rPr>
                <w:b/>
                <w:bCs/>
                <w:sz w:val="22"/>
                <w:szCs w:val="22"/>
              </w:rPr>
            </w:pPr>
            <w:r w:rsidRPr="00CA0534">
              <w:rPr>
                <w:b/>
                <w:bCs/>
                <w:sz w:val="22"/>
                <w:szCs w:val="22"/>
              </w:rPr>
              <w:t>1</w:t>
            </w:r>
          </w:p>
        </w:tc>
        <w:tc>
          <w:tcPr>
            <w:tcW w:w="1461" w:type="dxa"/>
            <w:tcBorders>
              <w:top w:val="single" w:sz="4" w:space="0" w:color="auto"/>
              <w:left w:val="single" w:sz="4" w:space="0" w:color="auto"/>
              <w:bottom w:val="single" w:sz="4" w:space="0" w:color="auto"/>
              <w:right w:val="single" w:sz="4" w:space="0" w:color="auto"/>
            </w:tcBorders>
            <w:shd w:val="clear" w:color="auto" w:fill="E0E0E0"/>
            <w:vAlign w:val="center"/>
          </w:tcPr>
          <w:p w:rsidR="001B015C" w:rsidRPr="00CA0534" w:rsidRDefault="000D4D59" w:rsidP="00B240EF">
            <w:pPr>
              <w:jc w:val="center"/>
              <w:rPr>
                <w:b/>
                <w:bCs/>
                <w:color w:val="000000"/>
                <w:sz w:val="22"/>
                <w:szCs w:val="22"/>
              </w:rPr>
            </w:pPr>
            <w:r>
              <w:rPr>
                <w:b/>
                <w:bCs/>
                <w:color w:val="000000"/>
                <w:sz w:val="22"/>
                <w:szCs w:val="22"/>
              </w:rPr>
              <w:t>2</w:t>
            </w:r>
            <w:r w:rsidR="001B015C" w:rsidRPr="00CA0534">
              <w:rPr>
                <w:b/>
                <w:bCs/>
                <w:color w:val="000000"/>
                <w:sz w:val="22"/>
                <w:szCs w:val="22"/>
              </w:rPr>
              <w:t>hr</w:t>
            </w:r>
          </w:p>
        </w:tc>
      </w:tr>
      <w:tr w:rsidR="001B015C" w:rsidRPr="00CA0534" w:rsidTr="001B015C">
        <w:trPr>
          <w:cantSplit/>
          <w:trHeight w:val="580"/>
          <w:jc w:val="center"/>
        </w:trPr>
        <w:tc>
          <w:tcPr>
            <w:tcW w:w="920" w:type="dxa"/>
            <w:tcBorders>
              <w:top w:val="single" w:sz="4" w:space="0" w:color="auto"/>
              <w:left w:val="single" w:sz="4" w:space="0" w:color="auto"/>
              <w:bottom w:val="single" w:sz="4" w:space="0" w:color="auto"/>
              <w:right w:val="single" w:sz="4" w:space="0" w:color="auto"/>
            </w:tcBorders>
            <w:vAlign w:val="center"/>
          </w:tcPr>
          <w:p w:rsidR="001B015C" w:rsidRPr="00B240EF" w:rsidRDefault="006D2CCF" w:rsidP="00B240EF">
            <w:pPr>
              <w:spacing w:before="100" w:beforeAutospacing="1" w:after="100" w:afterAutospacing="1"/>
              <w:ind w:left="360"/>
              <w:jc w:val="center"/>
              <w:rPr>
                <w:color w:val="000000"/>
              </w:rPr>
            </w:pPr>
            <w:r>
              <w:rPr>
                <w:color w:val="000000"/>
              </w:rPr>
              <w:t>1</w:t>
            </w:r>
            <w:r w:rsidR="000D4D59">
              <w:rPr>
                <w:color w:val="000000"/>
              </w:rPr>
              <w:t>3</w:t>
            </w:r>
          </w:p>
        </w:tc>
        <w:tc>
          <w:tcPr>
            <w:tcW w:w="4600" w:type="dxa"/>
            <w:tcBorders>
              <w:top w:val="single" w:sz="4" w:space="0" w:color="auto"/>
              <w:left w:val="single" w:sz="4" w:space="0" w:color="auto"/>
              <w:bottom w:val="single" w:sz="4" w:space="0" w:color="auto"/>
              <w:right w:val="single" w:sz="4" w:space="0" w:color="auto"/>
            </w:tcBorders>
            <w:vAlign w:val="center"/>
          </w:tcPr>
          <w:p w:rsidR="001B015C" w:rsidRPr="00CA0534" w:rsidRDefault="00AC18F1" w:rsidP="00A068CC">
            <w:pPr>
              <w:jc w:val="center"/>
              <w:rPr>
                <w:color w:val="000000"/>
                <w:w w:val="109"/>
                <w:sz w:val="22"/>
                <w:szCs w:val="22"/>
              </w:rPr>
            </w:pPr>
            <w:r>
              <w:rPr>
                <w:color w:val="000000"/>
                <w:w w:val="109"/>
                <w:sz w:val="22"/>
                <w:szCs w:val="22"/>
              </w:rPr>
              <w:t>Dental casting alloys and casting</w:t>
            </w:r>
            <w:r w:rsidR="00412C45">
              <w:rPr>
                <w:color w:val="000000"/>
                <w:w w:val="109"/>
                <w:sz w:val="22"/>
                <w:szCs w:val="22"/>
              </w:rPr>
              <w:t xml:space="preserve"> techniques</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15C" w:rsidRPr="00CA0534" w:rsidRDefault="006D2CCF" w:rsidP="00CA0534">
            <w:pPr>
              <w:ind w:left="180"/>
              <w:rPr>
                <w:b/>
                <w:bCs/>
                <w:sz w:val="22"/>
                <w:szCs w:val="22"/>
              </w:rPr>
            </w:pPr>
            <w:r>
              <w:rPr>
                <w:b/>
                <w:bCs/>
                <w:sz w:val="22"/>
                <w:szCs w:val="22"/>
              </w:rPr>
              <w:t>4</w:t>
            </w:r>
          </w:p>
        </w:tc>
        <w:tc>
          <w:tcPr>
            <w:tcW w:w="1461" w:type="dxa"/>
            <w:tcBorders>
              <w:top w:val="single" w:sz="4" w:space="0" w:color="auto"/>
              <w:left w:val="single" w:sz="4" w:space="0" w:color="auto"/>
              <w:bottom w:val="single" w:sz="4" w:space="0" w:color="auto"/>
              <w:right w:val="single" w:sz="4" w:space="0" w:color="auto"/>
            </w:tcBorders>
            <w:shd w:val="clear" w:color="auto" w:fill="E0E0E0"/>
            <w:vAlign w:val="center"/>
          </w:tcPr>
          <w:p w:rsidR="001B015C" w:rsidRPr="00CA0534" w:rsidRDefault="006D2CCF" w:rsidP="00CA0534">
            <w:pPr>
              <w:jc w:val="center"/>
              <w:rPr>
                <w:b/>
                <w:bCs/>
                <w:color w:val="000000"/>
                <w:sz w:val="22"/>
                <w:szCs w:val="22"/>
              </w:rPr>
            </w:pPr>
            <w:r>
              <w:rPr>
                <w:b/>
                <w:bCs/>
                <w:color w:val="000000"/>
                <w:sz w:val="22"/>
                <w:szCs w:val="22"/>
              </w:rPr>
              <w:t>8</w:t>
            </w:r>
            <w:r w:rsidR="001B015C" w:rsidRPr="00CA0534">
              <w:rPr>
                <w:b/>
                <w:bCs/>
                <w:color w:val="000000"/>
                <w:sz w:val="22"/>
                <w:szCs w:val="22"/>
              </w:rPr>
              <w:t>hr</w:t>
            </w:r>
          </w:p>
        </w:tc>
      </w:tr>
      <w:tr w:rsidR="001B015C" w:rsidRPr="00CA0534" w:rsidTr="001B015C">
        <w:trPr>
          <w:cantSplit/>
          <w:trHeight w:val="580"/>
          <w:jc w:val="center"/>
        </w:trPr>
        <w:tc>
          <w:tcPr>
            <w:tcW w:w="920" w:type="dxa"/>
            <w:tcBorders>
              <w:top w:val="single" w:sz="4" w:space="0" w:color="auto"/>
              <w:left w:val="single" w:sz="4" w:space="0" w:color="auto"/>
              <w:bottom w:val="single" w:sz="4" w:space="0" w:color="auto"/>
              <w:right w:val="single" w:sz="4" w:space="0" w:color="auto"/>
            </w:tcBorders>
            <w:vAlign w:val="center"/>
          </w:tcPr>
          <w:p w:rsidR="001B015C" w:rsidRPr="00B240EF" w:rsidRDefault="006D2CCF" w:rsidP="00B240EF">
            <w:pPr>
              <w:spacing w:before="100" w:beforeAutospacing="1" w:after="100" w:afterAutospacing="1"/>
              <w:ind w:left="360"/>
              <w:jc w:val="center"/>
              <w:rPr>
                <w:color w:val="000000"/>
              </w:rPr>
            </w:pPr>
            <w:r>
              <w:rPr>
                <w:color w:val="000000"/>
              </w:rPr>
              <w:t>1</w:t>
            </w:r>
            <w:r w:rsidR="00412C45">
              <w:rPr>
                <w:color w:val="000000"/>
              </w:rPr>
              <w:t>4</w:t>
            </w:r>
          </w:p>
        </w:tc>
        <w:tc>
          <w:tcPr>
            <w:tcW w:w="4600" w:type="dxa"/>
            <w:tcBorders>
              <w:top w:val="single" w:sz="4" w:space="0" w:color="auto"/>
              <w:left w:val="single" w:sz="4" w:space="0" w:color="auto"/>
              <w:bottom w:val="single" w:sz="4" w:space="0" w:color="auto"/>
              <w:right w:val="single" w:sz="4" w:space="0" w:color="auto"/>
            </w:tcBorders>
            <w:vAlign w:val="center"/>
          </w:tcPr>
          <w:p w:rsidR="001B015C" w:rsidRPr="00CA0534" w:rsidRDefault="00AC18F1" w:rsidP="00A068CC">
            <w:pPr>
              <w:jc w:val="center"/>
              <w:rPr>
                <w:color w:val="000000"/>
                <w:w w:val="109"/>
                <w:sz w:val="22"/>
                <w:szCs w:val="22"/>
              </w:rPr>
            </w:pPr>
            <w:r>
              <w:rPr>
                <w:color w:val="000000"/>
                <w:w w:val="109"/>
                <w:sz w:val="22"/>
                <w:szCs w:val="22"/>
              </w:rPr>
              <w:t>Casting failure and metal ceramic restoration</w:t>
            </w:r>
          </w:p>
          <w:p w:rsidR="001B015C" w:rsidRPr="00CA0534" w:rsidRDefault="001B015C" w:rsidP="00A068CC">
            <w:pPr>
              <w:jc w:val="center"/>
              <w:rPr>
                <w:color w:val="000000"/>
                <w:w w:val="109"/>
                <w:sz w:val="22"/>
                <w:szCs w:val="22"/>
              </w:rPr>
            </w:pP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15C" w:rsidRPr="00CA0534" w:rsidRDefault="007940AF" w:rsidP="00B240EF">
            <w:pPr>
              <w:ind w:left="180"/>
              <w:rPr>
                <w:b/>
                <w:bCs/>
                <w:sz w:val="22"/>
                <w:szCs w:val="22"/>
              </w:rPr>
            </w:pPr>
            <w:r>
              <w:rPr>
                <w:b/>
                <w:bCs/>
                <w:sz w:val="22"/>
                <w:szCs w:val="22"/>
              </w:rPr>
              <w:t>2</w:t>
            </w:r>
          </w:p>
        </w:tc>
        <w:tc>
          <w:tcPr>
            <w:tcW w:w="1461" w:type="dxa"/>
            <w:tcBorders>
              <w:top w:val="single" w:sz="4" w:space="0" w:color="auto"/>
              <w:left w:val="single" w:sz="4" w:space="0" w:color="auto"/>
              <w:bottom w:val="single" w:sz="4" w:space="0" w:color="auto"/>
              <w:right w:val="single" w:sz="4" w:space="0" w:color="auto"/>
            </w:tcBorders>
            <w:shd w:val="clear" w:color="auto" w:fill="E0E0E0"/>
            <w:vAlign w:val="center"/>
          </w:tcPr>
          <w:p w:rsidR="001B015C" w:rsidRPr="00CA0534" w:rsidRDefault="007940AF" w:rsidP="00B240EF">
            <w:pPr>
              <w:jc w:val="center"/>
              <w:rPr>
                <w:b/>
                <w:bCs/>
                <w:color w:val="000000"/>
                <w:sz w:val="22"/>
                <w:szCs w:val="22"/>
              </w:rPr>
            </w:pPr>
            <w:r>
              <w:rPr>
                <w:b/>
                <w:bCs/>
                <w:color w:val="000000"/>
                <w:sz w:val="22"/>
                <w:szCs w:val="22"/>
              </w:rPr>
              <w:t>4</w:t>
            </w:r>
            <w:r w:rsidR="001B015C" w:rsidRPr="00CA0534">
              <w:rPr>
                <w:b/>
                <w:bCs/>
                <w:color w:val="000000"/>
                <w:sz w:val="22"/>
                <w:szCs w:val="22"/>
              </w:rPr>
              <w:t>hr</w:t>
            </w:r>
          </w:p>
        </w:tc>
      </w:tr>
      <w:tr w:rsidR="001B015C" w:rsidRPr="00CA0534" w:rsidTr="001B015C">
        <w:trPr>
          <w:cantSplit/>
          <w:trHeight w:val="580"/>
          <w:jc w:val="center"/>
        </w:trPr>
        <w:tc>
          <w:tcPr>
            <w:tcW w:w="920" w:type="dxa"/>
            <w:tcBorders>
              <w:top w:val="single" w:sz="4" w:space="0" w:color="auto"/>
              <w:left w:val="single" w:sz="4" w:space="0" w:color="auto"/>
              <w:bottom w:val="single" w:sz="4" w:space="0" w:color="auto"/>
              <w:right w:val="single" w:sz="4" w:space="0" w:color="auto"/>
            </w:tcBorders>
            <w:vAlign w:val="center"/>
          </w:tcPr>
          <w:p w:rsidR="001B015C" w:rsidRPr="00B240EF" w:rsidRDefault="006D2CCF" w:rsidP="00B240EF">
            <w:pPr>
              <w:spacing w:before="100" w:beforeAutospacing="1" w:after="100" w:afterAutospacing="1"/>
              <w:ind w:left="360"/>
              <w:jc w:val="center"/>
              <w:rPr>
                <w:color w:val="000000"/>
              </w:rPr>
            </w:pPr>
            <w:r>
              <w:rPr>
                <w:color w:val="000000"/>
              </w:rPr>
              <w:t>1</w:t>
            </w:r>
            <w:r w:rsidR="00412C45">
              <w:rPr>
                <w:color w:val="000000"/>
              </w:rPr>
              <w:t>5</w:t>
            </w:r>
          </w:p>
        </w:tc>
        <w:tc>
          <w:tcPr>
            <w:tcW w:w="4600" w:type="dxa"/>
            <w:tcBorders>
              <w:top w:val="single" w:sz="4" w:space="0" w:color="auto"/>
              <w:left w:val="single" w:sz="4" w:space="0" w:color="auto"/>
              <w:bottom w:val="single" w:sz="4" w:space="0" w:color="auto"/>
              <w:right w:val="single" w:sz="4" w:space="0" w:color="auto"/>
            </w:tcBorders>
            <w:vAlign w:val="center"/>
          </w:tcPr>
          <w:p w:rsidR="001B015C" w:rsidRPr="00CA0534" w:rsidRDefault="00AC18F1" w:rsidP="00A068CC">
            <w:pPr>
              <w:jc w:val="center"/>
              <w:rPr>
                <w:color w:val="000000"/>
                <w:w w:val="109"/>
                <w:sz w:val="22"/>
                <w:szCs w:val="22"/>
              </w:rPr>
            </w:pPr>
            <w:r>
              <w:rPr>
                <w:color w:val="000000"/>
                <w:w w:val="109"/>
                <w:sz w:val="22"/>
                <w:szCs w:val="22"/>
              </w:rPr>
              <w:t xml:space="preserve">All ceramic materials </w:t>
            </w:r>
            <w:r w:rsidR="00412C45">
              <w:rPr>
                <w:color w:val="000000"/>
                <w:w w:val="109"/>
                <w:sz w:val="22"/>
                <w:szCs w:val="22"/>
              </w:rPr>
              <w:t>,</w:t>
            </w:r>
            <w:r>
              <w:rPr>
                <w:color w:val="000000"/>
                <w:w w:val="109"/>
                <w:sz w:val="22"/>
                <w:szCs w:val="22"/>
              </w:rPr>
              <w:t xml:space="preserve"> techniques</w:t>
            </w:r>
            <w:r w:rsidR="00412C45">
              <w:rPr>
                <w:color w:val="000000"/>
                <w:w w:val="109"/>
                <w:sz w:val="22"/>
                <w:szCs w:val="22"/>
              </w:rPr>
              <w:t xml:space="preserve"> of construction and strengthening of dental ceramics</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15C" w:rsidRPr="00CA0534" w:rsidRDefault="006D2CCF" w:rsidP="00A068CC">
            <w:pPr>
              <w:ind w:left="180"/>
              <w:rPr>
                <w:b/>
                <w:bCs/>
                <w:sz w:val="22"/>
                <w:szCs w:val="22"/>
              </w:rPr>
            </w:pPr>
            <w:r>
              <w:rPr>
                <w:b/>
                <w:bCs/>
                <w:sz w:val="22"/>
                <w:szCs w:val="22"/>
              </w:rPr>
              <w:t>4</w:t>
            </w:r>
          </w:p>
        </w:tc>
        <w:tc>
          <w:tcPr>
            <w:tcW w:w="1461" w:type="dxa"/>
            <w:tcBorders>
              <w:top w:val="single" w:sz="4" w:space="0" w:color="auto"/>
              <w:left w:val="single" w:sz="4" w:space="0" w:color="auto"/>
              <w:bottom w:val="single" w:sz="4" w:space="0" w:color="auto"/>
              <w:right w:val="single" w:sz="4" w:space="0" w:color="auto"/>
            </w:tcBorders>
            <w:shd w:val="clear" w:color="auto" w:fill="E0E0E0"/>
            <w:vAlign w:val="center"/>
          </w:tcPr>
          <w:p w:rsidR="001B015C" w:rsidRPr="00124C9C" w:rsidRDefault="006D2CCF" w:rsidP="00124C9C">
            <w:pPr>
              <w:jc w:val="center"/>
              <w:rPr>
                <w:b/>
                <w:bCs/>
                <w:color w:val="000000"/>
              </w:rPr>
            </w:pPr>
            <w:r>
              <w:rPr>
                <w:b/>
                <w:bCs/>
                <w:color w:val="000000"/>
              </w:rPr>
              <w:t>8</w:t>
            </w:r>
            <w:r w:rsidR="001B015C">
              <w:rPr>
                <w:b/>
                <w:bCs/>
                <w:color w:val="000000"/>
              </w:rPr>
              <w:t>hr</w:t>
            </w:r>
          </w:p>
        </w:tc>
      </w:tr>
      <w:tr w:rsidR="001B015C" w:rsidRPr="00CA0534" w:rsidTr="001B015C">
        <w:trPr>
          <w:cantSplit/>
          <w:trHeight w:val="580"/>
          <w:jc w:val="center"/>
        </w:trPr>
        <w:tc>
          <w:tcPr>
            <w:tcW w:w="920" w:type="dxa"/>
            <w:tcBorders>
              <w:top w:val="single" w:sz="4" w:space="0" w:color="auto"/>
              <w:left w:val="single" w:sz="4" w:space="0" w:color="auto"/>
              <w:bottom w:val="single" w:sz="4" w:space="0" w:color="auto"/>
              <w:right w:val="single" w:sz="4" w:space="0" w:color="auto"/>
            </w:tcBorders>
            <w:vAlign w:val="center"/>
          </w:tcPr>
          <w:p w:rsidR="001B015C" w:rsidRPr="00B240EF" w:rsidRDefault="006D2CCF" w:rsidP="00B240EF">
            <w:pPr>
              <w:spacing w:before="100" w:beforeAutospacing="1" w:after="100" w:afterAutospacing="1"/>
              <w:ind w:left="360"/>
              <w:jc w:val="center"/>
              <w:rPr>
                <w:color w:val="000000"/>
              </w:rPr>
            </w:pPr>
            <w:r>
              <w:rPr>
                <w:color w:val="000000"/>
              </w:rPr>
              <w:t>1</w:t>
            </w:r>
            <w:r w:rsidR="00412C45">
              <w:rPr>
                <w:color w:val="000000"/>
              </w:rPr>
              <w:t>6</w:t>
            </w:r>
          </w:p>
        </w:tc>
        <w:tc>
          <w:tcPr>
            <w:tcW w:w="4600" w:type="dxa"/>
            <w:tcBorders>
              <w:top w:val="single" w:sz="4" w:space="0" w:color="auto"/>
              <w:left w:val="single" w:sz="4" w:space="0" w:color="auto"/>
              <w:bottom w:val="single" w:sz="4" w:space="0" w:color="auto"/>
              <w:right w:val="single" w:sz="4" w:space="0" w:color="auto"/>
            </w:tcBorders>
            <w:vAlign w:val="center"/>
          </w:tcPr>
          <w:p w:rsidR="001B015C" w:rsidRPr="00CA0534" w:rsidRDefault="00AC18F1" w:rsidP="00B240EF">
            <w:pPr>
              <w:jc w:val="center"/>
              <w:rPr>
                <w:color w:val="000000"/>
                <w:w w:val="109"/>
                <w:sz w:val="22"/>
                <w:szCs w:val="22"/>
              </w:rPr>
            </w:pPr>
            <w:r>
              <w:rPr>
                <w:color w:val="000000"/>
                <w:w w:val="109"/>
                <w:sz w:val="22"/>
                <w:szCs w:val="22"/>
              </w:rPr>
              <w:t>Laminate veneer restoration</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15C" w:rsidRPr="00CA0534" w:rsidRDefault="001B015C" w:rsidP="00B240EF">
            <w:pPr>
              <w:ind w:left="180"/>
              <w:rPr>
                <w:b/>
                <w:bCs/>
                <w:sz w:val="22"/>
                <w:szCs w:val="22"/>
              </w:rPr>
            </w:pPr>
            <w:r w:rsidRPr="00CA0534">
              <w:rPr>
                <w:b/>
                <w:bCs/>
                <w:sz w:val="22"/>
                <w:szCs w:val="22"/>
              </w:rPr>
              <w:t>1</w:t>
            </w:r>
          </w:p>
        </w:tc>
        <w:tc>
          <w:tcPr>
            <w:tcW w:w="1461" w:type="dxa"/>
            <w:tcBorders>
              <w:top w:val="single" w:sz="4" w:space="0" w:color="auto"/>
              <w:left w:val="single" w:sz="4" w:space="0" w:color="auto"/>
              <w:bottom w:val="single" w:sz="4" w:space="0" w:color="auto"/>
              <w:right w:val="single" w:sz="4" w:space="0" w:color="auto"/>
            </w:tcBorders>
            <w:shd w:val="clear" w:color="auto" w:fill="E0E0E0"/>
            <w:vAlign w:val="center"/>
          </w:tcPr>
          <w:p w:rsidR="001B015C" w:rsidRPr="00CA0534" w:rsidRDefault="00AC18F1" w:rsidP="00B240EF">
            <w:pPr>
              <w:jc w:val="center"/>
              <w:rPr>
                <w:b/>
                <w:bCs/>
                <w:color w:val="000000"/>
                <w:sz w:val="22"/>
                <w:szCs w:val="22"/>
              </w:rPr>
            </w:pPr>
            <w:r>
              <w:rPr>
                <w:b/>
                <w:bCs/>
                <w:color w:val="000000"/>
                <w:sz w:val="22"/>
                <w:szCs w:val="22"/>
              </w:rPr>
              <w:t>2hr</w:t>
            </w:r>
          </w:p>
        </w:tc>
      </w:tr>
      <w:tr w:rsidR="001B015C" w:rsidRPr="00CA0534" w:rsidTr="001B015C">
        <w:trPr>
          <w:cantSplit/>
          <w:trHeight w:val="580"/>
          <w:jc w:val="center"/>
        </w:trPr>
        <w:tc>
          <w:tcPr>
            <w:tcW w:w="920" w:type="dxa"/>
            <w:tcBorders>
              <w:top w:val="single" w:sz="4" w:space="0" w:color="auto"/>
              <w:left w:val="single" w:sz="4" w:space="0" w:color="auto"/>
              <w:bottom w:val="single" w:sz="4" w:space="0" w:color="auto"/>
              <w:right w:val="single" w:sz="4" w:space="0" w:color="auto"/>
            </w:tcBorders>
            <w:vAlign w:val="center"/>
          </w:tcPr>
          <w:p w:rsidR="001B015C" w:rsidRPr="00B240EF" w:rsidRDefault="006D2CCF" w:rsidP="00B240EF">
            <w:pPr>
              <w:spacing w:before="100" w:beforeAutospacing="1" w:after="100" w:afterAutospacing="1"/>
              <w:ind w:left="360"/>
              <w:jc w:val="center"/>
              <w:rPr>
                <w:color w:val="000000"/>
              </w:rPr>
            </w:pPr>
            <w:r>
              <w:rPr>
                <w:color w:val="000000"/>
              </w:rPr>
              <w:t>17</w:t>
            </w:r>
          </w:p>
        </w:tc>
        <w:tc>
          <w:tcPr>
            <w:tcW w:w="4600" w:type="dxa"/>
            <w:tcBorders>
              <w:top w:val="single" w:sz="4" w:space="0" w:color="auto"/>
              <w:left w:val="single" w:sz="4" w:space="0" w:color="auto"/>
              <w:bottom w:val="single" w:sz="4" w:space="0" w:color="auto"/>
              <w:right w:val="single" w:sz="4" w:space="0" w:color="auto"/>
            </w:tcBorders>
            <w:vAlign w:val="center"/>
          </w:tcPr>
          <w:p w:rsidR="001B015C" w:rsidRPr="00CA0534" w:rsidRDefault="00AC18F1" w:rsidP="00A068CC">
            <w:pPr>
              <w:jc w:val="center"/>
              <w:rPr>
                <w:color w:val="000000"/>
                <w:w w:val="109"/>
                <w:sz w:val="22"/>
                <w:szCs w:val="22"/>
              </w:rPr>
            </w:pPr>
            <w:r>
              <w:rPr>
                <w:color w:val="000000"/>
                <w:w w:val="109"/>
                <w:sz w:val="22"/>
                <w:szCs w:val="22"/>
              </w:rPr>
              <w:t xml:space="preserve">Restoration of </w:t>
            </w:r>
            <w:proofErr w:type="spellStart"/>
            <w:r>
              <w:rPr>
                <w:color w:val="000000"/>
                <w:w w:val="109"/>
                <w:sz w:val="22"/>
                <w:szCs w:val="22"/>
              </w:rPr>
              <w:t>endodontically</w:t>
            </w:r>
            <w:proofErr w:type="spellEnd"/>
            <w:r>
              <w:rPr>
                <w:color w:val="000000"/>
                <w:w w:val="109"/>
                <w:sz w:val="22"/>
                <w:szCs w:val="22"/>
              </w:rPr>
              <w:t xml:space="preserve"> treated teeth</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15C" w:rsidRPr="00CA0534" w:rsidRDefault="00AC18F1" w:rsidP="00A068CC">
            <w:pPr>
              <w:ind w:left="180"/>
              <w:rPr>
                <w:b/>
                <w:bCs/>
                <w:sz w:val="22"/>
                <w:szCs w:val="22"/>
              </w:rPr>
            </w:pPr>
            <w:r>
              <w:rPr>
                <w:b/>
                <w:bCs/>
                <w:sz w:val="22"/>
                <w:szCs w:val="22"/>
              </w:rPr>
              <w:t>1</w:t>
            </w:r>
          </w:p>
        </w:tc>
        <w:tc>
          <w:tcPr>
            <w:tcW w:w="1461" w:type="dxa"/>
            <w:tcBorders>
              <w:top w:val="single" w:sz="4" w:space="0" w:color="auto"/>
              <w:left w:val="single" w:sz="4" w:space="0" w:color="auto"/>
              <w:bottom w:val="single" w:sz="4" w:space="0" w:color="auto"/>
              <w:right w:val="single" w:sz="4" w:space="0" w:color="auto"/>
            </w:tcBorders>
            <w:shd w:val="clear" w:color="auto" w:fill="E0E0E0"/>
            <w:vAlign w:val="center"/>
          </w:tcPr>
          <w:p w:rsidR="001B015C" w:rsidRPr="00124C9C" w:rsidRDefault="00412C45" w:rsidP="00124C9C">
            <w:pPr>
              <w:jc w:val="center"/>
              <w:rPr>
                <w:b/>
                <w:bCs/>
                <w:color w:val="000000"/>
              </w:rPr>
            </w:pPr>
            <w:r>
              <w:rPr>
                <w:b/>
                <w:bCs/>
                <w:color w:val="000000"/>
              </w:rPr>
              <w:t>2</w:t>
            </w:r>
            <w:r w:rsidR="001B015C">
              <w:rPr>
                <w:b/>
                <w:bCs/>
                <w:color w:val="000000"/>
              </w:rPr>
              <w:t>hr</w:t>
            </w:r>
          </w:p>
        </w:tc>
      </w:tr>
      <w:tr w:rsidR="001B015C" w:rsidRPr="00CA0534" w:rsidTr="001B015C">
        <w:trPr>
          <w:cantSplit/>
          <w:trHeight w:val="580"/>
          <w:jc w:val="center"/>
        </w:trPr>
        <w:tc>
          <w:tcPr>
            <w:tcW w:w="920" w:type="dxa"/>
            <w:tcBorders>
              <w:top w:val="single" w:sz="4" w:space="0" w:color="auto"/>
              <w:left w:val="single" w:sz="4" w:space="0" w:color="auto"/>
              <w:bottom w:val="single" w:sz="4" w:space="0" w:color="auto"/>
              <w:right w:val="single" w:sz="4" w:space="0" w:color="auto"/>
            </w:tcBorders>
            <w:vAlign w:val="center"/>
          </w:tcPr>
          <w:p w:rsidR="001B015C" w:rsidRPr="00B240EF" w:rsidRDefault="006D2CCF" w:rsidP="00B240EF">
            <w:pPr>
              <w:spacing w:before="100" w:beforeAutospacing="1" w:after="100" w:afterAutospacing="1"/>
              <w:ind w:left="360"/>
              <w:jc w:val="center"/>
              <w:rPr>
                <w:color w:val="000000"/>
              </w:rPr>
            </w:pPr>
            <w:r>
              <w:rPr>
                <w:color w:val="000000"/>
              </w:rPr>
              <w:t>18</w:t>
            </w:r>
          </w:p>
        </w:tc>
        <w:tc>
          <w:tcPr>
            <w:tcW w:w="4600" w:type="dxa"/>
            <w:tcBorders>
              <w:top w:val="single" w:sz="4" w:space="0" w:color="auto"/>
              <w:left w:val="single" w:sz="4" w:space="0" w:color="auto"/>
              <w:bottom w:val="single" w:sz="4" w:space="0" w:color="auto"/>
              <w:right w:val="single" w:sz="4" w:space="0" w:color="auto"/>
            </w:tcBorders>
            <w:vAlign w:val="center"/>
          </w:tcPr>
          <w:p w:rsidR="001B015C" w:rsidRPr="00CA0534" w:rsidRDefault="00412C45" w:rsidP="00B240EF">
            <w:pPr>
              <w:jc w:val="center"/>
              <w:rPr>
                <w:color w:val="000000"/>
                <w:w w:val="109"/>
                <w:sz w:val="22"/>
                <w:szCs w:val="22"/>
              </w:rPr>
            </w:pPr>
            <w:r>
              <w:rPr>
                <w:color w:val="000000"/>
                <w:w w:val="109"/>
                <w:sz w:val="22"/>
                <w:szCs w:val="22"/>
              </w:rPr>
              <w:t>Provisional restoration materials and techniques of construction</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15C" w:rsidRPr="00CA0534" w:rsidRDefault="001B015C" w:rsidP="00B240EF">
            <w:pPr>
              <w:ind w:left="180"/>
              <w:rPr>
                <w:b/>
                <w:bCs/>
                <w:sz w:val="22"/>
                <w:szCs w:val="22"/>
              </w:rPr>
            </w:pPr>
            <w:r w:rsidRPr="00CA0534">
              <w:rPr>
                <w:b/>
                <w:bCs/>
                <w:sz w:val="22"/>
                <w:szCs w:val="22"/>
              </w:rPr>
              <w:t>1</w:t>
            </w:r>
          </w:p>
        </w:tc>
        <w:tc>
          <w:tcPr>
            <w:tcW w:w="1461" w:type="dxa"/>
            <w:tcBorders>
              <w:top w:val="single" w:sz="4" w:space="0" w:color="auto"/>
              <w:left w:val="single" w:sz="4" w:space="0" w:color="auto"/>
              <w:bottom w:val="single" w:sz="4" w:space="0" w:color="auto"/>
              <w:right w:val="single" w:sz="4" w:space="0" w:color="auto"/>
            </w:tcBorders>
            <w:shd w:val="clear" w:color="auto" w:fill="E0E0E0"/>
            <w:vAlign w:val="center"/>
          </w:tcPr>
          <w:p w:rsidR="001B015C" w:rsidRPr="00CA0534" w:rsidRDefault="00412C45" w:rsidP="00B240EF">
            <w:pPr>
              <w:jc w:val="center"/>
              <w:rPr>
                <w:b/>
                <w:bCs/>
                <w:color w:val="000000"/>
                <w:sz w:val="22"/>
                <w:szCs w:val="22"/>
              </w:rPr>
            </w:pPr>
            <w:r>
              <w:rPr>
                <w:b/>
                <w:bCs/>
                <w:color w:val="000000"/>
                <w:sz w:val="22"/>
                <w:szCs w:val="22"/>
              </w:rPr>
              <w:t>2</w:t>
            </w:r>
            <w:r w:rsidR="001B015C" w:rsidRPr="00CA0534">
              <w:rPr>
                <w:b/>
                <w:bCs/>
                <w:color w:val="000000"/>
                <w:sz w:val="22"/>
                <w:szCs w:val="22"/>
              </w:rPr>
              <w:t>hr</w:t>
            </w:r>
          </w:p>
        </w:tc>
      </w:tr>
      <w:tr w:rsidR="001B015C" w:rsidRPr="00CA0534" w:rsidTr="001B015C">
        <w:trPr>
          <w:cantSplit/>
          <w:trHeight w:val="580"/>
          <w:jc w:val="center"/>
        </w:trPr>
        <w:tc>
          <w:tcPr>
            <w:tcW w:w="920" w:type="dxa"/>
            <w:tcBorders>
              <w:top w:val="single" w:sz="4" w:space="0" w:color="auto"/>
              <w:left w:val="single" w:sz="4" w:space="0" w:color="auto"/>
              <w:bottom w:val="single" w:sz="4" w:space="0" w:color="auto"/>
              <w:right w:val="single" w:sz="4" w:space="0" w:color="auto"/>
            </w:tcBorders>
            <w:vAlign w:val="center"/>
          </w:tcPr>
          <w:p w:rsidR="001B015C" w:rsidRPr="00B240EF" w:rsidRDefault="006D2CCF" w:rsidP="00B240EF">
            <w:pPr>
              <w:spacing w:before="100" w:beforeAutospacing="1" w:after="100" w:afterAutospacing="1"/>
              <w:ind w:left="360"/>
              <w:jc w:val="center"/>
              <w:rPr>
                <w:color w:val="000000"/>
              </w:rPr>
            </w:pPr>
            <w:r>
              <w:rPr>
                <w:color w:val="000000"/>
              </w:rPr>
              <w:t>19</w:t>
            </w:r>
          </w:p>
        </w:tc>
        <w:tc>
          <w:tcPr>
            <w:tcW w:w="4600" w:type="dxa"/>
            <w:tcBorders>
              <w:top w:val="single" w:sz="4" w:space="0" w:color="auto"/>
              <w:left w:val="single" w:sz="4" w:space="0" w:color="auto"/>
              <w:bottom w:val="single" w:sz="4" w:space="0" w:color="auto"/>
              <w:right w:val="single" w:sz="4" w:space="0" w:color="auto"/>
            </w:tcBorders>
            <w:vAlign w:val="center"/>
          </w:tcPr>
          <w:p w:rsidR="001B015C" w:rsidRPr="00CA0534" w:rsidRDefault="00412C45" w:rsidP="00412C45">
            <w:pPr>
              <w:rPr>
                <w:color w:val="000000"/>
                <w:w w:val="109"/>
                <w:sz w:val="22"/>
                <w:szCs w:val="22"/>
              </w:rPr>
            </w:pPr>
            <w:r>
              <w:rPr>
                <w:color w:val="000000"/>
                <w:w w:val="109"/>
                <w:sz w:val="22"/>
                <w:szCs w:val="22"/>
              </w:rPr>
              <w:t xml:space="preserve">    </w:t>
            </w:r>
            <w:r w:rsidR="006D2CCF">
              <w:rPr>
                <w:color w:val="000000"/>
                <w:w w:val="109"/>
                <w:sz w:val="22"/>
                <w:szCs w:val="22"/>
              </w:rPr>
              <w:t xml:space="preserve">    </w:t>
            </w:r>
            <w:r>
              <w:rPr>
                <w:color w:val="000000"/>
                <w:w w:val="109"/>
                <w:sz w:val="22"/>
                <w:szCs w:val="22"/>
              </w:rPr>
              <w:t xml:space="preserve"> Partial coverage restorations</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15C" w:rsidRPr="00CA0534" w:rsidRDefault="00412C45" w:rsidP="00A068CC">
            <w:pPr>
              <w:ind w:left="180"/>
              <w:rPr>
                <w:b/>
                <w:bCs/>
                <w:sz w:val="22"/>
                <w:szCs w:val="22"/>
              </w:rPr>
            </w:pPr>
            <w:r>
              <w:rPr>
                <w:b/>
                <w:bCs/>
                <w:sz w:val="22"/>
                <w:szCs w:val="22"/>
              </w:rPr>
              <w:t>1</w:t>
            </w:r>
          </w:p>
        </w:tc>
        <w:tc>
          <w:tcPr>
            <w:tcW w:w="1461" w:type="dxa"/>
            <w:tcBorders>
              <w:top w:val="single" w:sz="4" w:space="0" w:color="auto"/>
              <w:left w:val="single" w:sz="4" w:space="0" w:color="auto"/>
              <w:bottom w:val="single" w:sz="4" w:space="0" w:color="auto"/>
              <w:right w:val="single" w:sz="4" w:space="0" w:color="auto"/>
            </w:tcBorders>
            <w:shd w:val="clear" w:color="auto" w:fill="E0E0E0"/>
            <w:vAlign w:val="center"/>
          </w:tcPr>
          <w:p w:rsidR="001B015C" w:rsidRPr="00124C9C" w:rsidRDefault="00412C45" w:rsidP="00124C9C">
            <w:pPr>
              <w:jc w:val="center"/>
              <w:rPr>
                <w:b/>
                <w:bCs/>
                <w:color w:val="000000"/>
              </w:rPr>
            </w:pPr>
            <w:r>
              <w:rPr>
                <w:b/>
                <w:bCs/>
                <w:color w:val="000000"/>
              </w:rPr>
              <w:t>2</w:t>
            </w:r>
            <w:r w:rsidR="001B015C">
              <w:rPr>
                <w:b/>
                <w:bCs/>
                <w:color w:val="000000"/>
              </w:rPr>
              <w:t>hr</w:t>
            </w:r>
          </w:p>
        </w:tc>
      </w:tr>
      <w:tr w:rsidR="00B436DC" w:rsidRPr="00CA0534" w:rsidTr="001B015C">
        <w:trPr>
          <w:cantSplit/>
          <w:trHeight w:val="580"/>
          <w:jc w:val="center"/>
        </w:trPr>
        <w:tc>
          <w:tcPr>
            <w:tcW w:w="920" w:type="dxa"/>
            <w:tcBorders>
              <w:top w:val="single" w:sz="4" w:space="0" w:color="auto"/>
              <w:left w:val="single" w:sz="4" w:space="0" w:color="auto"/>
              <w:bottom w:val="single" w:sz="4" w:space="0" w:color="auto"/>
              <w:right w:val="single" w:sz="4" w:space="0" w:color="auto"/>
            </w:tcBorders>
            <w:vAlign w:val="center"/>
          </w:tcPr>
          <w:p w:rsidR="00B436DC" w:rsidRDefault="00B436DC" w:rsidP="00B240EF">
            <w:pPr>
              <w:spacing w:before="100" w:beforeAutospacing="1" w:after="100" w:afterAutospacing="1"/>
              <w:ind w:left="360"/>
              <w:jc w:val="center"/>
              <w:rPr>
                <w:color w:val="000000"/>
              </w:rPr>
            </w:pPr>
          </w:p>
        </w:tc>
        <w:tc>
          <w:tcPr>
            <w:tcW w:w="4600" w:type="dxa"/>
            <w:tcBorders>
              <w:top w:val="single" w:sz="4" w:space="0" w:color="auto"/>
              <w:left w:val="single" w:sz="4" w:space="0" w:color="auto"/>
              <w:bottom w:val="single" w:sz="4" w:space="0" w:color="auto"/>
              <w:right w:val="single" w:sz="4" w:space="0" w:color="auto"/>
            </w:tcBorders>
            <w:vAlign w:val="center"/>
          </w:tcPr>
          <w:p w:rsidR="00B436DC" w:rsidRDefault="00B436DC" w:rsidP="00412C45">
            <w:pPr>
              <w:rPr>
                <w:color w:val="000000"/>
                <w:w w:val="109"/>
                <w:sz w:val="22"/>
                <w:szCs w:val="22"/>
              </w:rPr>
            </w:pPr>
            <w:r>
              <w:rPr>
                <w:color w:val="000000"/>
                <w:w w:val="109"/>
                <w:sz w:val="22"/>
                <w:szCs w:val="22"/>
              </w:rPr>
              <w:t xml:space="preserve">          Total</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6DC" w:rsidRDefault="00B436DC" w:rsidP="00A068CC">
            <w:pPr>
              <w:ind w:left="180"/>
              <w:rPr>
                <w:b/>
                <w:bCs/>
                <w:sz w:val="22"/>
                <w:szCs w:val="22"/>
              </w:rPr>
            </w:pPr>
            <w:r>
              <w:rPr>
                <w:b/>
                <w:bCs/>
                <w:sz w:val="22"/>
                <w:szCs w:val="22"/>
              </w:rPr>
              <w:t>28</w:t>
            </w:r>
          </w:p>
        </w:tc>
        <w:tc>
          <w:tcPr>
            <w:tcW w:w="1461" w:type="dxa"/>
            <w:tcBorders>
              <w:top w:val="single" w:sz="4" w:space="0" w:color="auto"/>
              <w:left w:val="single" w:sz="4" w:space="0" w:color="auto"/>
              <w:bottom w:val="single" w:sz="4" w:space="0" w:color="auto"/>
              <w:right w:val="single" w:sz="4" w:space="0" w:color="auto"/>
            </w:tcBorders>
            <w:shd w:val="clear" w:color="auto" w:fill="E0E0E0"/>
            <w:vAlign w:val="center"/>
          </w:tcPr>
          <w:p w:rsidR="00B436DC" w:rsidRDefault="00B436DC" w:rsidP="00124C9C">
            <w:pPr>
              <w:jc w:val="center"/>
              <w:rPr>
                <w:b/>
                <w:bCs/>
                <w:color w:val="000000"/>
              </w:rPr>
            </w:pPr>
            <w:r>
              <w:rPr>
                <w:b/>
                <w:bCs/>
                <w:color w:val="000000"/>
              </w:rPr>
              <w:t>56hr</w:t>
            </w:r>
          </w:p>
        </w:tc>
      </w:tr>
    </w:tbl>
    <w:p w:rsidR="004E17A4" w:rsidRDefault="004E17A4" w:rsidP="004E17A4">
      <w:pPr>
        <w:rPr>
          <w:sz w:val="22"/>
          <w:szCs w:val="22"/>
        </w:rPr>
      </w:pPr>
    </w:p>
    <w:p w:rsidR="007940AF" w:rsidRDefault="007940AF" w:rsidP="004E17A4">
      <w:pPr>
        <w:rPr>
          <w:sz w:val="22"/>
          <w:szCs w:val="22"/>
        </w:rPr>
      </w:pPr>
    </w:p>
    <w:p w:rsidR="007940AF" w:rsidRDefault="007940AF" w:rsidP="004E17A4">
      <w:pPr>
        <w:rPr>
          <w:sz w:val="22"/>
          <w:szCs w:val="22"/>
        </w:rPr>
      </w:pPr>
    </w:p>
    <w:p w:rsidR="007940AF" w:rsidRDefault="007940AF" w:rsidP="004E17A4">
      <w:pPr>
        <w:rPr>
          <w:sz w:val="22"/>
          <w:szCs w:val="22"/>
        </w:rPr>
      </w:pPr>
    </w:p>
    <w:p w:rsidR="007940AF" w:rsidRDefault="007940AF" w:rsidP="004E17A4">
      <w:pPr>
        <w:rPr>
          <w:sz w:val="22"/>
          <w:szCs w:val="22"/>
        </w:rPr>
      </w:pPr>
    </w:p>
    <w:p w:rsidR="007940AF" w:rsidRDefault="007940AF" w:rsidP="004E17A4">
      <w:pPr>
        <w:rPr>
          <w:sz w:val="22"/>
          <w:szCs w:val="22"/>
        </w:rPr>
      </w:pP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39"/>
        <w:gridCol w:w="1470"/>
        <w:gridCol w:w="1449"/>
      </w:tblGrid>
      <w:tr w:rsidR="007940AF" w:rsidRPr="00CA0534" w:rsidTr="00231BC1">
        <w:trPr>
          <w:cantSplit/>
          <w:trHeight w:val="925"/>
          <w:jc w:val="center"/>
        </w:trPr>
        <w:tc>
          <w:tcPr>
            <w:tcW w:w="5439" w:type="dxa"/>
            <w:vAlign w:val="center"/>
          </w:tcPr>
          <w:p w:rsidR="007940AF" w:rsidRPr="00CA0534" w:rsidRDefault="007940AF" w:rsidP="007940AF">
            <w:pPr>
              <w:rPr>
                <w:b/>
                <w:color w:val="000000"/>
                <w:sz w:val="22"/>
                <w:szCs w:val="22"/>
                <w:lang w:val="en-AU"/>
              </w:rPr>
            </w:pPr>
            <w:r>
              <w:rPr>
                <w:b/>
                <w:color w:val="000000"/>
                <w:sz w:val="22"/>
                <w:szCs w:val="22"/>
                <w:lang w:val="en-AU"/>
              </w:rPr>
              <w:t xml:space="preserve">                        Lis</w:t>
            </w:r>
            <w:r w:rsidRPr="00CA0534">
              <w:rPr>
                <w:b/>
                <w:color w:val="000000"/>
                <w:sz w:val="22"/>
                <w:szCs w:val="22"/>
                <w:lang w:val="en-AU"/>
              </w:rPr>
              <w:t>t of Topics</w:t>
            </w:r>
          </w:p>
        </w:tc>
        <w:tc>
          <w:tcPr>
            <w:tcW w:w="1470" w:type="dxa"/>
            <w:tcMar>
              <w:top w:w="0" w:type="dxa"/>
              <w:left w:w="108" w:type="dxa"/>
              <w:bottom w:w="0" w:type="dxa"/>
              <w:right w:w="108" w:type="dxa"/>
            </w:tcMar>
            <w:vAlign w:val="center"/>
          </w:tcPr>
          <w:p w:rsidR="007940AF" w:rsidRPr="00CA0534" w:rsidRDefault="007940AF" w:rsidP="00D57169">
            <w:pPr>
              <w:ind w:left="180"/>
              <w:rPr>
                <w:b/>
                <w:bCs/>
                <w:sz w:val="22"/>
                <w:szCs w:val="22"/>
              </w:rPr>
            </w:pPr>
            <w:r w:rsidRPr="00CA0534">
              <w:rPr>
                <w:b/>
                <w:bCs/>
                <w:sz w:val="22"/>
                <w:szCs w:val="22"/>
              </w:rPr>
              <w:t>No. of weeks</w:t>
            </w:r>
          </w:p>
        </w:tc>
        <w:tc>
          <w:tcPr>
            <w:tcW w:w="1449" w:type="dxa"/>
            <w:shd w:val="clear" w:color="auto" w:fill="E0E0E0"/>
            <w:vAlign w:val="center"/>
          </w:tcPr>
          <w:p w:rsidR="007940AF" w:rsidRPr="00CA0534" w:rsidRDefault="00D57169" w:rsidP="007940AF">
            <w:pPr>
              <w:rPr>
                <w:b/>
                <w:bCs/>
                <w:color w:val="000000"/>
                <w:sz w:val="22"/>
                <w:szCs w:val="22"/>
              </w:rPr>
            </w:pPr>
            <w:r>
              <w:rPr>
                <w:b/>
                <w:bCs/>
                <w:color w:val="000000"/>
                <w:sz w:val="22"/>
                <w:szCs w:val="22"/>
              </w:rPr>
              <w:t>Contact hours</w:t>
            </w:r>
          </w:p>
        </w:tc>
      </w:tr>
      <w:tr w:rsidR="00231BC1" w:rsidRPr="00CA0534" w:rsidTr="00D57169">
        <w:trPr>
          <w:cantSplit/>
          <w:trHeight w:val="540"/>
          <w:jc w:val="center"/>
        </w:trPr>
        <w:tc>
          <w:tcPr>
            <w:tcW w:w="5439" w:type="dxa"/>
          </w:tcPr>
          <w:p w:rsidR="00231BC1" w:rsidRPr="009B0D0C" w:rsidRDefault="00231BC1" w:rsidP="00D57169">
            <w:r>
              <w:lastRenderedPageBreak/>
              <w:t xml:space="preserve">   Demo for full veneer metal crown preparation</w:t>
            </w:r>
          </w:p>
          <w:p w:rsidR="00231BC1" w:rsidRDefault="00231BC1" w:rsidP="00D57169">
            <w:pPr>
              <w:rPr>
                <w:rtl/>
              </w:rPr>
            </w:pPr>
          </w:p>
        </w:tc>
        <w:tc>
          <w:tcPr>
            <w:tcW w:w="1470" w:type="dxa"/>
            <w:tcMar>
              <w:top w:w="0" w:type="dxa"/>
              <w:left w:w="108" w:type="dxa"/>
              <w:bottom w:w="0" w:type="dxa"/>
              <w:right w:w="108" w:type="dxa"/>
            </w:tcMar>
          </w:tcPr>
          <w:p w:rsidR="00231BC1" w:rsidRDefault="00231BC1" w:rsidP="00D57169">
            <w:r>
              <w:rPr>
                <w:rFonts w:hint="cs"/>
                <w:rtl/>
              </w:rPr>
              <w:t xml:space="preserve">                    </w:t>
            </w:r>
            <w:r w:rsidR="00747A38">
              <w:rPr>
                <w:rFonts w:hint="cs"/>
                <w:rtl/>
              </w:rPr>
              <w:t xml:space="preserve">   </w:t>
            </w:r>
            <w:r>
              <w:rPr>
                <w:rFonts w:hint="cs"/>
                <w:rtl/>
              </w:rPr>
              <w:t xml:space="preserve"> </w:t>
            </w:r>
            <w:r>
              <w:t>1</w:t>
            </w:r>
          </w:p>
        </w:tc>
        <w:tc>
          <w:tcPr>
            <w:tcW w:w="1449" w:type="dxa"/>
            <w:shd w:val="clear" w:color="auto" w:fill="E0E0E0"/>
            <w:vAlign w:val="center"/>
          </w:tcPr>
          <w:p w:rsidR="00231BC1" w:rsidRPr="00CA0534" w:rsidRDefault="00231BC1" w:rsidP="007940AF">
            <w:pPr>
              <w:jc w:val="center"/>
              <w:rPr>
                <w:b/>
                <w:bCs/>
                <w:color w:val="000000"/>
                <w:sz w:val="22"/>
                <w:szCs w:val="22"/>
              </w:rPr>
            </w:pPr>
            <w:r>
              <w:rPr>
                <w:b/>
                <w:bCs/>
                <w:color w:val="000000"/>
                <w:sz w:val="22"/>
                <w:szCs w:val="22"/>
              </w:rPr>
              <w:t>3</w:t>
            </w:r>
            <w:r w:rsidRPr="00CA0534">
              <w:rPr>
                <w:b/>
                <w:bCs/>
                <w:color w:val="000000"/>
                <w:sz w:val="22"/>
                <w:szCs w:val="22"/>
              </w:rPr>
              <w:t>hr</w:t>
            </w:r>
          </w:p>
        </w:tc>
      </w:tr>
      <w:tr w:rsidR="00231BC1" w:rsidRPr="00CA0534" w:rsidTr="00D57169">
        <w:trPr>
          <w:cantSplit/>
          <w:trHeight w:val="563"/>
          <w:jc w:val="center"/>
        </w:trPr>
        <w:tc>
          <w:tcPr>
            <w:tcW w:w="5439" w:type="dxa"/>
          </w:tcPr>
          <w:p w:rsidR="00231BC1" w:rsidRDefault="00231BC1" w:rsidP="00D57169">
            <w:r>
              <w:t xml:space="preserve">    Full veneer metal crown preparation            </w:t>
            </w:r>
          </w:p>
          <w:p w:rsidR="00231BC1" w:rsidRDefault="00231BC1" w:rsidP="00D57169">
            <w:pPr>
              <w:rPr>
                <w:rtl/>
              </w:rPr>
            </w:pPr>
          </w:p>
        </w:tc>
        <w:tc>
          <w:tcPr>
            <w:tcW w:w="1470" w:type="dxa"/>
            <w:tcMar>
              <w:top w:w="0" w:type="dxa"/>
              <w:left w:w="108" w:type="dxa"/>
              <w:bottom w:w="0" w:type="dxa"/>
              <w:right w:w="108" w:type="dxa"/>
            </w:tcMar>
          </w:tcPr>
          <w:p w:rsidR="00231BC1" w:rsidRDefault="00747A38" w:rsidP="00D57169">
            <w:r>
              <w:t xml:space="preserve">    </w:t>
            </w:r>
            <w:r w:rsidR="00231BC1">
              <w:t xml:space="preserve">6                          </w:t>
            </w:r>
          </w:p>
        </w:tc>
        <w:tc>
          <w:tcPr>
            <w:tcW w:w="1449" w:type="dxa"/>
            <w:shd w:val="clear" w:color="auto" w:fill="E0E0E0"/>
            <w:vAlign w:val="center"/>
          </w:tcPr>
          <w:p w:rsidR="00231BC1" w:rsidRPr="00CA0534" w:rsidRDefault="00231BC1" w:rsidP="007940AF">
            <w:pPr>
              <w:jc w:val="center"/>
              <w:rPr>
                <w:b/>
                <w:bCs/>
                <w:color w:val="000000"/>
                <w:sz w:val="22"/>
                <w:szCs w:val="22"/>
              </w:rPr>
            </w:pPr>
            <w:r>
              <w:rPr>
                <w:b/>
                <w:bCs/>
                <w:color w:val="000000"/>
                <w:sz w:val="22"/>
                <w:szCs w:val="22"/>
              </w:rPr>
              <w:t>18</w:t>
            </w:r>
            <w:r w:rsidRPr="00CA0534">
              <w:rPr>
                <w:b/>
                <w:bCs/>
                <w:color w:val="000000"/>
                <w:sz w:val="22"/>
                <w:szCs w:val="22"/>
              </w:rPr>
              <w:t>hr</w:t>
            </w:r>
          </w:p>
        </w:tc>
      </w:tr>
      <w:tr w:rsidR="00231BC1" w:rsidRPr="00CA0534" w:rsidTr="00D57169">
        <w:trPr>
          <w:cantSplit/>
          <w:trHeight w:val="562"/>
          <w:jc w:val="center"/>
        </w:trPr>
        <w:tc>
          <w:tcPr>
            <w:tcW w:w="5439" w:type="dxa"/>
          </w:tcPr>
          <w:p w:rsidR="00231BC1" w:rsidRDefault="00231BC1" w:rsidP="00D57169">
            <w:pPr>
              <w:rPr>
                <w:rtl/>
              </w:rPr>
            </w:pPr>
          </w:p>
          <w:p w:rsidR="00231BC1" w:rsidRDefault="00231BC1" w:rsidP="00D57169">
            <w:r>
              <w:t xml:space="preserve">     Demo for all ceramic crown preparation          </w:t>
            </w:r>
          </w:p>
        </w:tc>
        <w:tc>
          <w:tcPr>
            <w:tcW w:w="1470" w:type="dxa"/>
            <w:tcMar>
              <w:top w:w="0" w:type="dxa"/>
              <w:left w:w="108" w:type="dxa"/>
              <w:bottom w:w="0" w:type="dxa"/>
              <w:right w:w="108" w:type="dxa"/>
            </w:tcMar>
          </w:tcPr>
          <w:p w:rsidR="00231BC1" w:rsidRDefault="00747A38" w:rsidP="00D57169">
            <w:r>
              <w:t xml:space="preserve">     </w:t>
            </w:r>
            <w:r w:rsidR="00231BC1">
              <w:t xml:space="preserve">1                          </w:t>
            </w:r>
          </w:p>
        </w:tc>
        <w:tc>
          <w:tcPr>
            <w:tcW w:w="1449" w:type="dxa"/>
            <w:shd w:val="clear" w:color="auto" w:fill="E0E0E0"/>
            <w:vAlign w:val="center"/>
          </w:tcPr>
          <w:p w:rsidR="00231BC1" w:rsidRDefault="00231BC1" w:rsidP="007940AF">
            <w:pPr>
              <w:jc w:val="center"/>
              <w:rPr>
                <w:b/>
                <w:bCs/>
                <w:color w:val="000000"/>
                <w:sz w:val="22"/>
                <w:szCs w:val="22"/>
              </w:rPr>
            </w:pPr>
            <w:r>
              <w:rPr>
                <w:b/>
                <w:bCs/>
                <w:color w:val="000000"/>
                <w:sz w:val="22"/>
                <w:szCs w:val="22"/>
              </w:rPr>
              <w:t>3hr</w:t>
            </w:r>
          </w:p>
        </w:tc>
      </w:tr>
      <w:tr w:rsidR="00231BC1" w:rsidRPr="00CA0534" w:rsidTr="00D57169">
        <w:trPr>
          <w:cantSplit/>
          <w:trHeight w:val="295"/>
          <w:jc w:val="center"/>
        </w:trPr>
        <w:tc>
          <w:tcPr>
            <w:tcW w:w="5439" w:type="dxa"/>
          </w:tcPr>
          <w:p w:rsidR="00231BC1" w:rsidRDefault="00231BC1" w:rsidP="00D57169">
            <w:pPr>
              <w:rPr>
                <w:rtl/>
              </w:rPr>
            </w:pPr>
          </w:p>
          <w:p w:rsidR="00231BC1" w:rsidRDefault="00231BC1" w:rsidP="00D57169">
            <w:r>
              <w:t xml:space="preserve">     All ceramic crown preparation        </w:t>
            </w:r>
          </w:p>
        </w:tc>
        <w:tc>
          <w:tcPr>
            <w:tcW w:w="1470" w:type="dxa"/>
            <w:tcMar>
              <w:top w:w="0" w:type="dxa"/>
              <w:left w:w="108" w:type="dxa"/>
              <w:bottom w:w="0" w:type="dxa"/>
              <w:right w:w="108" w:type="dxa"/>
            </w:tcMar>
          </w:tcPr>
          <w:p w:rsidR="00231BC1" w:rsidRDefault="00747A38" w:rsidP="00D57169">
            <w:pPr>
              <w:rPr>
                <w:rtl/>
              </w:rPr>
            </w:pPr>
            <w:r>
              <w:t xml:space="preserve">     </w:t>
            </w:r>
            <w:r w:rsidR="00231BC1">
              <w:t xml:space="preserve">6                         </w:t>
            </w:r>
          </w:p>
        </w:tc>
        <w:tc>
          <w:tcPr>
            <w:tcW w:w="1449" w:type="dxa"/>
            <w:shd w:val="clear" w:color="auto" w:fill="E0E0E0"/>
            <w:vAlign w:val="center"/>
          </w:tcPr>
          <w:p w:rsidR="00231BC1" w:rsidRPr="00CA0534" w:rsidRDefault="00231BC1" w:rsidP="007940AF">
            <w:pPr>
              <w:jc w:val="center"/>
              <w:rPr>
                <w:b/>
                <w:bCs/>
                <w:color w:val="000000"/>
                <w:sz w:val="22"/>
                <w:szCs w:val="22"/>
              </w:rPr>
            </w:pPr>
            <w:r>
              <w:rPr>
                <w:b/>
                <w:bCs/>
                <w:color w:val="000000"/>
                <w:sz w:val="22"/>
                <w:szCs w:val="22"/>
              </w:rPr>
              <w:t>18</w:t>
            </w:r>
            <w:r w:rsidRPr="00CA0534">
              <w:rPr>
                <w:b/>
                <w:bCs/>
                <w:color w:val="000000"/>
                <w:sz w:val="22"/>
                <w:szCs w:val="22"/>
              </w:rPr>
              <w:t>h</w:t>
            </w:r>
            <w:r>
              <w:rPr>
                <w:b/>
                <w:bCs/>
                <w:color w:val="000000"/>
                <w:sz w:val="22"/>
                <w:szCs w:val="22"/>
              </w:rPr>
              <w:t>r</w:t>
            </w:r>
          </w:p>
        </w:tc>
      </w:tr>
      <w:tr w:rsidR="00231BC1" w:rsidRPr="00CA0534" w:rsidTr="00231BC1">
        <w:trPr>
          <w:cantSplit/>
          <w:trHeight w:val="353"/>
          <w:jc w:val="center"/>
        </w:trPr>
        <w:tc>
          <w:tcPr>
            <w:tcW w:w="5439" w:type="dxa"/>
          </w:tcPr>
          <w:p w:rsidR="00231BC1" w:rsidRDefault="00231BC1" w:rsidP="00D57169">
            <w:pPr>
              <w:rPr>
                <w:rtl/>
              </w:rPr>
            </w:pPr>
          </w:p>
          <w:p w:rsidR="00231BC1" w:rsidRDefault="00231BC1" w:rsidP="00D57169">
            <w:r>
              <w:t xml:space="preserve">   Demo</w:t>
            </w:r>
            <w:r w:rsidR="00D57169">
              <w:t xml:space="preserve"> for different impression techniques</w:t>
            </w:r>
          </w:p>
        </w:tc>
        <w:tc>
          <w:tcPr>
            <w:tcW w:w="1470" w:type="dxa"/>
            <w:tcMar>
              <w:top w:w="0" w:type="dxa"/>
              <w:left w:w="108" w:type="dxa"/>
              <w:bottom w:w="0" w:type="dxa"/>
              <w:right w:w="108" w:type="dxa"/>
            </w:tcMar>
          </w:tcPr>
          <w:p w:rsidR="00231BC1" w:rsidRDefault="00231BC1" w:rsidP="00527089">
            <w:pPr>
              <w:jc w:val="center"/>
            </w:pPr>
            <w:r>
              <w:t>1</w:t>
            </w:r>
          </w:p>
        </w:tc>
        <w:tc>
          <w:tcPr>
            <w:tcW w:w="1449" w:type="dxa"/>
            <w:shd w:val="clear" w:color="auto" w:fill="E0E0E0"/>
            <w:vAlign w:val="center"/>
          </w:tcPr>
          <w:p w:rsidR="00231BC1" w:rsidRPr="00CA0534" w:rsidRDefault="00231BC1" w:rsidP="007940AF">
            <w:pPr>
              <w:jc w:val="center"/>
              <w:rPr>
                <w:b/>
                <w:bCs/>
                <w:color w:val="000000"/>
                <w:sz w:val="22"/>
                <w:szCs w:val="22"/>
              </w:rPr>
            </w:pPr>
            <w:r>
              <w:rPr>
                <w:b/>
                <w:bCs/>
                <w:color w:val="000000"/>
                <w:sz w:val="22"/>
                <w:szCs w:val="22"/>
              </w:rPr>
              <w:t>3</w:t>
            </w:r>
            <w:r w:rsidRPr="00CA0534">
              <w:rPr>
                <w:b/>
                <w:bCs/>
                <w:color w:val="000000"/>
                <w:sz w:val="22"/>
                <w:szCs w:val="22"/>
              </w:rPr>
              <w:t>h</w:t>
            </w:r>
            <w:r>
              <w:rPr>
                <w:b/>
                <w:bCs/>
                <w:color w:val="000000"/>
                <w:sz w:val="22"/>
                <w:szCs w:val="22"/>
              </w:rPr>
              <w:t>r</w:t>
            </w:r>
          </w:p>
        </w:tc>
      </w:tr>
      <w:tr w:rsidR="00231BC1" w:rsidRPr="00CA0534" w:rsidTr="00D57169">
        <w:trPr>
          <w:cantSplit/>
          <w:trHeight w:val="352"/>
          <w:jc w:val="center"/>
        </w:trPr>
        <w:tc>
          <w:tcPr>
            <w:tcW w:w="5439" w:type="dxa"/>
          </w:tcPr>
          <w:p w:rsidR="00231BC1" w:rsidRDefault="00231BC1" w:rsidP="00D57169">
            <w:pPr>
              <w:rPr>
                <w:rtl/>
              </w:rPr>
            </w:pPr>
            <w:r>
              <w:t xml:space="preserve">  Demo for the laboratory steps for full veneer metal crown construction</w:t>
            </w:r>
          </w:p>
        </w:tc>
        <w:tc>
          <w:tcPr>
            <w:tcW w:w="1470" w:type="dxa"/>
            <w:tcMar>
              <w:top w:w="0" w:type="dxa"/>
              <w:left w:w="108" w:type="dxa"/>
              <w:bottom w:w="0" w:type="dxa"/>
              <w:right w:w="108" w:type="dxa"/>
            </w:tcMar>
          </w:tcPr>
          <w:p w:rsidR="00231BC1" w:rsidRDefault="00231BC1" w:rsidP="00527089">
            <w:pPr>
              <w:jc w:val="center"/>
            </w:pPr>
            <w:r>
              <w:t>1</w:t>
            </w:r>
          </w:p>
        </w:tc>
        <w:tc>
          <w:tcPr>
            <w:tcW w:w="1449" w:type="dxa"/>
            <w:shd w:val="clear" w:color="auto" w:fill="E0E0E0"/>
            <w:vAlign w:val="center"/>
          </w:tcPr>
          <w:p w:rsidR="00231BC1" w:rsidRDefault="00231BC1" w:rsidP="007940AF">
            <w:pPr>
              <w:jc w:val="center"/>
              <w:rPr>
                <w:b/>
                <w:bCs/>
                <w:color w:val="000000"/>
                <w:sz w:val="22"/>
                <w:szCs w:val="22"/>
              </w:rPr>
            </w:pPr>
            <w:r>
              <w:rPr>
                <w:b/>
                <w:bCs/>
                <w:color w:val="000000"/>
                <w:sz w:val="22"/>
                <w:szCs w:val="22"/>
              </w:rPr>
              <w:t>3hr</w:t>
            </w:r>
          </w:p>
        </w:tc>
      </w:tr>
      <w:tr w:rsidR="00231BC1" w:rsidRPr="00CA0534" w:rsidTr="00D57169">
        <w:trPr>
          <w:cantSplit/>
          <w:trHeight w:val="587"/>
          <w:jc w:val="center"/>
        </w:trPr>
        <w:tc>
          <w:tcPr>
            <w:tcW w:w="5439" w:type="dxa"/>
          </w:tcPr>
          <w:p w:rsidR="00231BC1" w:rsidRDefault="00231BC1" w:rsidP="00D57169">
            <w:pPr>
              <w:rPr>
                <w:rtl/>
              </w:rPr>
            </w:pPr>
          </w:p>
          <w:p w:rsidR="00231BC1" w:rsidRDefault="00231BC1" w:rsidP="00D57169">
            <w:pPr>
              <w:rPr>
                <w:rtl/>
              </w:rPr>
            </w:pPr>
            <w:r>
              <w:t xml:space="preserve">  Demo Veneered crown preparation           </w:t>
            </w:r>
            <w:r>
              <w:rPr>
                <w:rFonts w:hint="cs"/>
                <w:rtl/>
              </w:rPr>
              <w:t xml:space="preserve">    </w:t>
            </w:r>
          </w:p>
        </w:tc>
        <w:tc>
          <w:tcPr>
            <w:tcW w:w="1470" w:type="dxa"/>
            <w:tcMar>
              <w:top w:w="0" w:type="dxa"/>
              <w:left w:w="108" w:type="dxa"/>
              <w:bottom w:w="0" w:type="dxa"/>
              <w:right w:w="108" w:type="dxa"/>
            </w:tcMar>
          </w:tcPr>
          <w:p w:rsidR="00231BC1" w:rsidRDefault="00231BC1" w:rsidP="00527089">
            <w:pPr>
              <w:jc w:val="center"/>
            </w:pPr>
            <w:r>
              <w:t>1</w:t>
            </w:r>
          </w:p>
        </w:tc>
        <w:tc>
          <w:tcPr>
            <w:tcW w:w="1449" w:type="dxa"/>
            <w:shd w:val="clear" w:color="auto" w:fill="E0E0E0"/>
            <w:vAlign w:val="center"/>
          </w:tcPr>
          <w:p w:rsidR="00231BC1" w:rsidRPr="00CA0534" w:rsidRDefault="00231BC1" w:rsidP="007940AF">
            <w:pPr>
              <w:jc w:val="center"/>
              <w:rPr>
                <w:b/>
                <w:bCs/>
                <w:color w:val="000000"/>
                <w:sz w:val="22"/>
                <w:szCs w:val="22"/>
              </w:rPr>
            </w:pPr>
            <w:r>
              <w:rPr>
                <w:b/>
                <w:bCs/>
                <w:color w:val="000000"/>
                <w:sz w:val="22"/>
                <w:szCs w:val="22"/>
              </w:rPr>
              <w:t>3</w:t>
            </w:r>
            <w:r w:rsidRPr="00CA0534">
              <w:rPr>
                <w:b/>
                <w:bCs/>
                <w:color w:val="000000"/>
                <w:sz w:val="22"/>
                <w:szCs w:val="22"/>
              </w:rPr>
              <w:t>hr</w:t>
            </w:r>
          </w:p>
        </w:tc>
      </w:tr>
      <w:tr w:rsidR="00231BC1" w:rsidRPr="00CA0534" w:rsidTr="00D57169">
        <w:trPr>
          <w:cantSplit/>
          <w:trHeight w:val="587"/>
          <w:jc w:val="center"/>
        </w:trPr>
        <w:tc>
          <w:tcPr>
            <w:tcW w:w="5439" w:type="dxa"/>
          </w:tcPr>
          <w:p w:rsidR="00231BC1" w:rsidRDefault="00231BC1" w:rsidP="00D57169">
            <w:pPr>
              <w:rPr>
                <w:rtl/>
              </w:rPr>
            </w:pPr>
          </w:p>
          <w:p w:rsidR="00231BC1" w:rsidRDefault="00231BC1" w:rsidP="00D57169">
            <w:r>
              <w:t xml:space="preserve">   Veneered crown preparation   </w:t>
            </w:r>
          </w:p>
        </w:tc>
        <w:tc>
          <w:tcPr>
            <w:tcW w:w="1470" w:type="dxa"/>
            <w:tcMar>
              <w:top w:w="0" w:type="dxa"/>
              <w:left w:w="108" w:type="dxa"/>
              <w:bottom w:w="0" w:type="dxa"/>
              <w:right w:w="108" w:type="dxa"/>
            </w:tcMar>
          </w:tcPr>
          <w:p w:rsidR="00231BC1" w:rsidRDefault="00231BC1" w:rsidP="00527089">
            <w:pPr>
              <w:jc w:val="center"/>
            </w:pPr>
            <w:r>
              <w:t>6</w:t>
            </w:r>
          </w:p>
        </w:tc>
        <w:tc>
          <w:tcPr>
            <w:tcW w:w="1449" w:type="dxa"/>
            <w:shd w:val="clear" w:color="auto" w:fill="E0E0E0"/>
            <w:vAlign w:val="center"/>
          </w:tcPr>
          <w:p w:rsidR="00231BC1" w:rsidRPr="00CA0534" w:rsidRDefault="00231BC1" w:rsidP="007940AF">
            <w:pPr>
              <w:jc w:val="center"/>
              <w:rPr>
                <w:b/>
                <w:bCs/>
                <w:color w:val="000000"/>
                <w:sz w:val="22"/>
                <w:szCs w:val="22"/>
              </w:rPr>
            </w:pPr>
            <w:r>
              <w:rPr>
                <w:b/>
                <w:bCs/>
                <w:color w:val="000000"/>
                <w:sz w:val="22"/>
                <w:szCs w:val="22"/>
              </w:rPr>
              <w:t>18</w:t>
            </w:r>
            <w:r w:rsidRPr="00CA0534">
              <w:rPr>
                <w:b/>
                <w:bCs/>
                <w:color w:val="000000"/>
                <w:sz w:val="22"/>
                <w:szCs w:val="22"/>
              </w:rPr>
              <w:t>h</w:t>
            </w:r>
            <w:r>
              <w:rPr>
                <w:b/>
                <w:bCs/>
                <w:color w:val="000000"/>
                <w:sz w:val="22"/>
                <w:szCs w:val="22"/>
              </w:rPr>
              <w:t>r</w:t>
            </w:r>
          </w:p>
        </w:tc>
      </w:tr>
      <w:tr w:rsidR="00231BC1" w:rsidRPr="00CA0534" w:rsidTr="00D57169">
        <w:trPr>
          <w:cantSplit/>
          <w:trHeight w:val="623"/>
          <w:jc w:val="center"/>
        </w:trPr>
        <w:tc>
          <w:tcPr>
            <w:tcW w:w="5439" w:type="dxa"/>
          </w:tcPr>
          <w:p w:rsidR="00231BC1" w:rsidRDefault="00231BC1" w:rsidP="00D57169">
            <w:pPr>
              <w:rPr>
                <w:rtl/>
              </w:rPr>
            </w:pPr>
          </w:p>
          <w:p w:rsidR="00231BC1" w:rsidRDefault="00231BC1" w:rsidP="00D57169">
            <w:r>
              <w:t xml:space="preserve">    Demo for path of insertion</w:t>
            </w:r>
          </w:p>
        </w:tc>
        <w:tc>
          <w:tcPr>
            <w:tcW w:w="1470" w:type="dxa"/>
            <w:tcMar>
              <w:top w:w="0" w:type="dxa"/>
              <w:left w:w="108" w:type="dxa"/>
              <w:bottom w:w="0" w:type="dxa"/>
              <w:right w:w="108" w:type="dxa"/>
            </w:tcMar>
          </w:tcPr>
          <w:p w:rsidR="00231BC1" w:rsidRDefault="00231BC1" w:rsidP="00527089">
            <w:pPr>
              <w:jc w:val="center"/>
            </w:pPr>
            <w:r>
              <w:t>1</w:t>
            </w:r>
          </w:p>
        </w:tc>
        <w:tc>
          <w:tcPr>
            <w:tcW w:w="1449" w:type="dxa"/>
            <w:shd w:val="clear" w:color="auto" w:fill="E0E0E0"/>
            <w:vAlign w:val="center"/>
          </w:tcPr>
          <w:p w:rsidR="00231BC1" w:rsidRPr="00CA0534" w:rsidRDefault="00231BC1" w:rsidP="007940AF">
            <w:pPr>
              <w:jc w:val="center"/>
              <w:rPr>
                <w:b/>
                <w:bCs/>
                <w:color w:val="000000"/>
                <w:sz w:val="22"/>
                <w:szCs w:val="22"/>
              </w:rPr>
            </w:pPr>
            <w:r>
              <w:rPr>
                <w:b/>
                <w:bCs/>
                <w:color w:val="000000"/>
                <w:sz w:val="22"/>
                <w:szCs w:val="22"/>
              </w:rPr>
              <w:t>3</w:t>
            </w:r>
            <w:r w:rsidRPr="00CA0534">
              <w:rPr>
                <w:b/>
                <w:bCs/>
                <w:color w:val="000000"/>
                <w:sz w:val="22"/>
                <w:szCs w:val="22"/>
              </w:rPr>
              <w:t>hr</w:t>
            </w:r>
          </w:p>
        </w:tc>
      </w:tr>
      <w:tr w:rsidR="00231BC1" w:rsidRPr="00CA0534" w:rsidTr="00D57169">
        <w:trPr>
          <w:cantSplit/>
          <w:trHeight w:val="580"/>
          <w:jc w:val="center"/>
        </w:trPr>
        <w:tc>
          <w:tcPr>
            <w:tcW w:w="5439" w:type="dxa"/>
          </w:tcPr>
          <w:p w:rsidR="00231BC1" w:rsidRDefault="00231BC1" w:rsidP="00D57169">
            <w:pPr>
              <w:rPr>
                <w:rtl/>
              </w:rPr>
            </w:pPr>
          </w:p>
          <w:p w:rsidR="00231BC1" w:rsidRDefault="00231BC1" w:rsidP="00D57169">
            <w:r>
              <w:t xml:space="preserve"> Preparation for a posterior bridge with path of     insertion</w:t>
            </w:r>
          </w:p>
        </w:tc>
        <w:tc>
          <w:tcPr>
            <w:tcW w:w="1470" w:type="dxa"/>
            <w:tcMar>
              <w:top w:w="0" w:type="dxa"/>
              <w:left w:w="108" w:type="dxa"/>
              <w:bottom w:w="0" w:type="dxa"/>
              <w:right w:w="108" w:type="dxa"/>
            </w:tcMar>
          </w:tcPr>
          <w:p w:rsidR="00231BC1" w:rsidRDefault="00231BC1" w:rsidP="00527089">
            <w:pPr>
              <w:jc w:val="center"/>
              <w:rPr>
                <w:rtl/>
              </w:rPr>
            </w:pPr>
            <w:r>
              <w:t>3</w:t>
            </w:r>
          </w:p>
        </w:tc>
        <w:tc>
          <w:tcPr>
            <w:tcW w:w="1449" w:type="dxa"/>
            <w:shd w:val="clear" w:color="auto" w:fill="E0E0E0"/>
            <w:vAlign w:val="center"/>
          </w:tcPr>
          <w:p w:rsidR="00231BC1" w:rsidRPr="00CA0534" w:rsidRDefault="00231BC1" w:rsidP="007940AF">
            <w:pPr>
              <w:jc w:val="center"/>
              <w:rPr>
                <w:b/>
                <w:bCs/>
                <w:color w:val="000000"/>
                <w:sz w:val="22"/>
                <w:szCs w:val="22"/>
              </w:rPr>
            </w:pPr>
            <w:r>
              <w:rPr>
                <w:b/>
                <w:bCs/>
                <w:color w:val="000000"/>
                <w:sz w:val="22"/>
                <w:szCs w:val="22"/>
              </w:rPr>
              <w:t>9</w:t>
            </w:r>
            <w:r w:rsidRPr="00CA0534">
              <w:rPr>
                <w:b/>
                <w:bCs/>
                <w:color w:val="000000"/>
                <w:sz w:val="22"/>
                <w:szCs w:val="22"/>
              </w:rPr>
              <w:t>hr</w:t>
            </w:r>
          </w:p>
        </w:tc>
      </w:tr>
      <w:tr w:rsidR="00231BC1" w:rsidRPr="00CA0534" w:rsidTr="00D57169">
        <w:trPr>
          <w:cantSplit/>
          <w:trHeight w:val="580"/>
          <w:jc w:val="center"/>
        </w:trPr>
        <w:tc>
          <w:tcPr>
            <w:tcW w:w="5439" w:type="dxa"/>
          </w:tcPr>
          <w:p w:rsidR="00231BC1" w:rsidRDefault="00231BC1" w:rsidP="00D57169">
            <w:r>
              <w:t xml:space="preserve">       Practical exam        </w:t>
            </w:r>
          </w:p>
          <w:p w:rsidR="00231BC1" w:rsidRDefault="00231BC1" w:rsidP="00D57169">
            <w:r>
              <w:t xml:space="preserve">  </w:t>
            </w:r>
          </w:p>
        </w:tc>
        <w:tc>
          <w:tcPr>
            <w:tcW w:w="1470" w:type="dxa"/>
            <w:tcMar>
              <w:top w:w="0" w:type="dxa"/>
              <w:left w:w="108" w:type="dxa"/>
              <w:bottom w:w="0" w:type="dxa"/>
              <w:right w:w="108" w:type="dxa"/>
            </w:tcMar>
          </w:tcPr>
          <w:p w:rsidR="00231BC1" w:rsidRDefault="00231BC1" w:rsidP="00527089">
            <w:pPr>
              <w:jc w:val="center"/>
              <w:rPr>
                <w:rtl/>
              </w:rPr>
            </w:pPr>
            <w:r>
              <w:t>1</w:t>
            </w:r>
          </w:p>
        </w:tc>
        <w:tc>
          <w:tcPr>
            <w:tcW w:w="1449" w:type="dxa"/>
            <w:shd w:val="clear" w:color="auto" w:fill="E0E0E0"/>
            <w:vAlign w:val="center"/>
          </w:tcPr>
          <w:p w:rsidR="00231BC1" w:rsidRPr="00CA0534" w:rsidRDefault="00231BC1" w:rsidP="007940AF">
            <w:pPr>
              <w:jc w:val="center"/>
              <w:rPr>
                <w:b/>
                <w:bCs/>
                <w:color w:val="000000"/>
                <w:sz w:val="22"/>
                <w:szCs w:val="22"/>
              </w:rPr>
            </w:pPr>
            <w:r>
              <w:rPr>
                <w:b/>
                <w:bCs/>
                <w:color w:val="000000"/>
                <w:sz w:val="22"/>
                <w:szCs w:val="22"/>
              </w:rPr>
              <w:t>3</w:t>
            </w:r>
            <w:r w:rsidRPr="00CA0534">
              <w:rPr>
                <w:b/>
                <w:bCs/>
                <w:color w:val="000000"/>
                <w:sz w:val="22"/>
                <w:szCs w:val="22"/>
              </w:rPr>
              <w:t>hr</w:t>
            </w:r>
          </w:p>
        </w:tc>
      </w:tr>
      <w:tr w:rsidR="00231BC1" w:rsidRPr="00124C9C" w:rsidTr="00D57169">
        <w:trPr>
          <w:cantSplit/>
          <w:trHeight w:val="580"/>
          <w:jc w:val="center"/>
        </w:trPr>
        <w:tc>
          <w:tcPr>
            <w:tcW w:w="5439" w:type="dxa"/>
            <w:vAlign w:val="center"/>
          </w:tcPr>
          <w:p w:rsidR="00231BC1" w:rsidRPr="00CA0534" w:rsidRDefault="00231BC1" w:rsidP="007940AF">
            <w:pPr>
              <w:rPr>
                <w:color w:val="000000"/>
                <w:w w:val="109"/>
                <w:sz w:val="22"/>
                <w:szCs w:val="22"/>
                <w:rtl/>
              </w:rPr>
            </w:pPr>
            <w:r>
              <w:rPr>
                <w:color w:val="000000"/>
                <w:w w:val="109"/>
                <w:sz w:val="22"/>
                <w:szCs w:val="22"/>
              </w:rPr>
              <w:t xml:space="preserve">  Total</w:t>
            </w:r>
          </w:p>
        </w:tc>
        <w:tc>
          <w:tcPr>
            <w:tcW w:w="1470" w:type="dxa"/>
            <w:tcMar>
              <w:top w:w="0" w:type="dxa"/>
              <w:left w:w="108" w:type="dxa"/>
              <w:bottom w:w="0" w:type="dxa"/>
              <w:right w:w="108" w:type="dxa"/>
            </w:tcMar>
          </w:tcPr>
          <w:p w:rsidR="00231BC1" w:rsidRDefault="00231BC1" w:rsidP="00527089">
            <w:pPr>
              <w:jc w:val="center"/>
              <w:rPr>
                <w:rtl/>
              </w:rPr>
            </w:pPr>
            <w:r>
              <w:t>28</w:t>
            </w:r>
          </w:p>
        </w:tc>
        <w:tc>
          <w:tcPr>
            <w:tcW w:w="1449" w:type="dxa"/>
            <w:shd w:val="clear" w:color="auto" w:fill="E0E0E0"/>
            <w:vAlign w:val="center"/>
          </w:tcPr>
          <w:p w:rsidR="00231BC1" w:rsidRPr="00124C9C" w:rsidRDefault="00B436DC" w:rsidP="007940AF">
            <w:pPr>
              <w:jc w:val="center"/>
              <w:rPr>
                <w:b/>
                <w:bCs/>
                <w:color w:val="000000"/>
              </w:rPr>
            </w:pPr>
            <w:r>
              <w:rPr>
                <w:b/>
                <w:bCs/>
                <w:color w:val="000000"/>
              </w:rPr>
              <w:t>84hr</w:t>
            </w:r>
          </w:p>
        </w:tc>
      </w:tr>
    </w:tbl>
    <w:p w:rsidR="007940AF" w:rsidRDefault="007940AF" w:rsidP="004E17A4">
      <w:pPr>
        <w:rPr>
          <w:sz w:val="22"/>
          <w:szCs w:val="22"/>
        </w:rPr>
      </w:pPr>
    </w:p>
    <w:p w:rsidR="007940AF" w:rsidRDefault="007940AF" w:rsidP="004E17A4">
      <w:pPr>
        <w:rPr>
          <w:sz w:val="22"/>
          <w:szCs w:val="22"/>
        </w:rPr>
      </w:pPr>
    </w:p>
    <w:p w:rsidR="007940AF" w:rsidRDefault="007940AF" w:rsidP="004E17A4">
      <w:pPr>
        <w:rPr>
          <w:sz w:val="22"/>
          <w:szCs w:val="22"/>
        </w:rPr>
      </w:pPr>
    </w:p>
    <w:p w:rsidR="007940AF" w:rsidRDefault="007940AF" w:rsidP="004E17A4">
      <w:pPr>
        <w:rPr>
          <w:sz w:val="22"/>
          <w:szCs w:val="22"/>
        </w:rPr>
      </w:pPr>
    </w:p>
    <w:p w:rsidR="007940AF" w:rsidRDefault="007940AF" w:rsidP="004E17A4">
      <w:pPr>
        <w:rPr>
          <w:sz w:val="22"/>
          <w:szCs w:val="22"/>
        </w:rPr>
      </w:pPr>
    </w:p>
    <w:p w:rsidR="007940AF" w:rsidRDefault="007940AF" w:rsidP="004E17A4">
      <w:pPr>
        <w:rPr>
          <w:sz w:val="22"/>
          <w:szCs w:val="22"/>
        </w:rPr>
      </w:pPr>
    </w:p>
    <w:p w:rsidR="007940AF" w:rsidRDefault="007940AF" w:rsidP="004E17A4">
      <w:pPr>
        <w:rPr>
          <w:sz w:val="22"/>
          <w:szCs w:val="22"/>
        </w:rPr>
      </w:pPr>
    </w:p>
    <w:p w:rsidR="007940AF" w:rsidRDefault="007940AF" w:rsidP="004E17A4">
      <w:pPr>
        <w:rPr>
          <w:sz w:val="22"/>
          <w:szCs w:val="22"/>
        </w:rPr>
      </w:pPr>
    </w:p>
    <w:p w:rsidR="00747A38" w:rsidRDefault="00747A38" w:rsidP="004E17A4">
      <w:pPr>
        <w:rPr>
          <w:sz w:val="22"/>
          <w:szCs w:val="22"/>
        </w:rPr>
      </w:pPr>
    </w:p>
    <w:p w:rsidR="00747A38" w:rsidRDefault="00747A38" w:rsidP="004E17A4">
      <w:pPr>
        <w:rPr>
          <w:sz w:val="22"/>
          <w:szCs w:val="22"/>
        </w:rPr>
      </w:pPr>
    </w:p>
    <w:p w:rsidR="00747A38" w:rsidRDefault="00747A38" w:rsidP="004E17A4">
      <w:pPr>
        <w:rPr>
          <w:sz w:val="22"/>
          <w:szCs w:val="22"/>
        </w:rPr>
      </w:pPr>
    </w:p>
    <w:p w:rsidR="00747A38" w:rsidRDefault="00747A38" w:rsidP="004E17A4">
      <w:pPr>
        <w:rPr>
          <w:sz w:val="22"/>
          <w:szCs w:val="22"/>
        </w:rPr>
      </w:pPr>
    </w:p>
    <w:p w:rsidR="00747A38" w:rsidRDefault="00747A38" w:rsidP="004E17A4">
      <w:pPr>
        <w:rPr>
          <w:sz w:val="22"/>
          <w:szCs w:val="22"/>
        </w:rPr>
      </w:pPr>
    </w:p>
    <w:p w:rsidR="00747A38" w:rsidRDefault="00747A38" w:rsidP="004E17A4">
      <w:pPr>
        <w:rPr>
          <w:sz w:val="22"/>
          <w:szCs w:val="22"/>
        </w:rPr>
      </w:pPr>
    </w:p>
    <w:p w:rsidR="00747A38" w:rsidRDefault="00747A38" w:rsidP="004E17A4">
      <w:pPr>
        <w:rPr>
          <w:sz w:val="22"/>
          <w:szCs w:val="22"/>
        </w:rPr>
      </w:pPr>
    </w:p>
    <w:p w:rsidR="00747A38" w:rsidRDefault="00747A38" w:rsidP="004E17A4">
      <w:pPr>
        <w:rPr>
          <w:sz w:val="22"/>
          <w:szCs w:val="22"/>
        </w:rPr>
      </w:pPr>
    </w:p>
    <w:p w:rsidR="00747A38" w:rsidRDefault="00747A38" w:rsidP="004E17A4">
      <w:pPr>
        <w:rPr>
          <w:sz w:val="22"/>
          <w:szCs w:val="22"/>
        </w:rPr>
      </w:pPr>
    </w:p>
    <w:p w:rsidR="00527089" w:rsidRPr="00CA0534" w:rsidRDefault="0052708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170"/>
        <w:gridCol w:w="1260"/>
        <w:gridCol w:w="1440"/>
        <w:gridCol w:w="1620"/>
        <w:gridCol w:w="1125"/>
        <w:gridCol w:w="1395"/>
      </w:tblGrid>
      <w:tr w:rsidR="004E17A4" w:rsidRPr="00CA0534" w:rsidTr="00A51C5E">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E17A4" w:rsidRPr="00CA0534" w:rsidRDefault="004E17A4" w:rsidP="008D6EF7">
            <w:pPr>
              <w:rPr>
                <w:sz w:val="22"/>
                <w:szCs w:val="22"/>
              </w:rPr>
            </w:pPr>
            <w:r w:rsidRPr="00CA0534">
              <w:rPr>
                <w:sz w:val="22"/>
                <w:szCs w:val="22"/>
              </w:rPr>
              <w:lastRenderedPageBreak/>
              <w:t>2</w:t>
            </w:r>
            <w:r w:rsidR="008D40BF" w:rsidRPr="00CA0534">
              <w:rPr>
                <w:sz w:val="22"/>
                <w:szCs w:val="22"/>
              </w:rPr>
              <w:t xml:space="preserve">. </w:t>
            </w:r>
            <w:r w:rsidRPr="00CA0534">
              <w:rPr>
                <w:sz w:val="22"/>
                <w:szCs w:val="22"/>
              </w:rPr>
              <w:t xml:space="preserve"> Course components (total contact hours</w:t>
            </w:r>
            <w:r w:rsidR="008D40BF" w:rsidRPr="00CA0534">
              <w:rPr>
                <w:sz w:val="22"/>
                <w:szCs w:val="22"/>
              </w:rPr>
              <w:t xml:space="preserve"> and credits</w:t>
            </w:r>
            <w:r w:rsidRPr="00CA0534">
              <w:rPr>
                <w:sz w:val="22"/>
                <w:szCs w:val="22"/>
              </w:rPr>
              <w:t xml:space="preserve"> per </w:t>
            </w:r>
            <w:r w:rsidR="00256FA6" w:rsidRPr="00CA0534">
              <w:rPr>
                <w:sz w:val="22"/>
                <w:szCs w:val="22"/>
              </w:rPr>
              <w:t xml:space="preserve">two </w:t>
            </w:r>
            <w:r w:rsidRPr="00CA0534">
              <w:rPr>
                <w:sz w:val="22"/>
                <w:szCs w:val="22"/>
              </w:rPr>
              <w:t>semester</w:t>
            </w:r>
            <w:r w:rsidR="00256FA6" w:rsidRPr="00CA0534">
              <w:rPr>
                <w:sz w:val="22"/>
                <w:szCs w:val="22"/>
              </w:rPr>
              <w:t>s</w:t>
            </w:r>
            <w:r w:rsidRPr="00CA0534">
              <w:rPr>
                <w:sz w:val="22"/>
                <w:szCs w:val="22"/>
              </w:rPr>
              <w:t xml:space="preserve">): </w:t>
            </w:r>
            <w:r w:rsidRPr="00CA0534">
              <w:rPr>
                <w:sz w:val="22"/>
                <w:szCs w:val="22"/>
              </w:rPr>
              <w:tab/>
            </w:r>
            <w:r w:rsidRPr="00CA0534">
              <w:rPr>
                <w:sz w:val="22"/>
                <w:szCs w:val="22"/>
              </w:rPr>
              <w:tab/>
            </w:r>
          </w:p>
        </w:tc>
      </w:tr>
      <w:tr w:rsidR="008D40BF" w:rsidRPr="00CA0534" w:rsidTr="008D40BF">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CA0534" w:rsidRDefault="008D40BF"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CA0534" w:rsidRDefault="008D40BF" w:rsidP="008D40BF">
            <w:pPr>
              <w:jc w:val="center"/>
              <w:rPr>
                <w:sz w:val="22"/>
                <w:szCs w:val="22"/>
              </w:rPr>
            </w:pPr>
            <w:r w:rsidRPr="00CA0534">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CA0534" w:rsidRDefault="008D40BF" w:rsidP="008D40BF">
            <w:pPr>
              <w:jc w:val="center"/>
              <w:rPr>
                <w:sz w:val="22"/>
                <w:szCs w:val="22"/>
              </w:rPr>
            </w:pPr>
            <w:r w:rsidRPr="00CA0534">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CA0534" w:rsidRDefault="008D40BF" w:rsidP="008D40BF">
            <w:pPr>
              <w:jc w:val="center"/>
              <w:rPr>
                <w:sz w:val="22"/>
                <w:szCs w:val="22"/>
              </w:rPr>
            </w:pPr>
            <w:r w:rsidRPr="00CA0534">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8D40BF" w:rsidRPr="00CA0534" w:rsidRDefault="008D40BF" w:rsidP="008D40BF">
            <w:pPr>
              <w:jc w:val="center"/>
              <w:rPr>
                <w:sz w:val="22"/>
                <w:szCs w:val="22"/>
              </w:rPr>
            </w:pPr>
            <w:r w:rsidRPr="00CA0534">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8D40BF" w:rsidRPr="00CA0534" w:rsidRDefault="008D40BF" w:rsidP="008D40BF">
            <w:pPr>
              <w:jc w:val="center"/>
              <w:rPr>
                <w:sz w:val="22"/>
                <w:szCs w:val="22"/>
              </w:rPr>
            </w:pPr>
            <w:r w:rsidRPr="00CA0534">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8D40BF" w:rsidRPr="00CA0534" w:rsidRDefault="008D40BF" w:rsidP="008D40BF">
            <w:pPr>
              <w:jc w:val="center"/>
              <w:rPr>
                <w:sz w:val="22"/>
                <w:szCs w:val="22"/>
              </w:rPr>
            </w:pPr>
            <w:r w:rsidRPr="00CA0534">
              <w:rPr>
                <w:sz w:val="22"/>
                <w:szCs w:val="22"/>
              </w:rPr>
              <w:t>Total</w:t>
            </w:r>
          </w:p>
        </w:tc>
      </w:tr>
      <w:tr w:rsidR="008D40BF" w:rsidRPr="00CA0534" w:rsidTr="008D40BF">
        <w:trPr>
          <w:trHeight w:val="620"/>
        </w:trPr>
        <w:tc>
          <w:tcPr>
            <w:tcW w:w="1440" w:type="dxa"/>
            <w:tcBorders>
              <w:top w:val="single" w:sz="4" w:space="0" w:color="auto"/>
              <w:left w:val="single" w:sz="4" w:space="0" w:color="auto"/>
              <w:bottom w:val="single" w:sz="4" w:space="0" w:color="auto"/>
              <w:right w:val="single" w:sz="4" w:space="0" w:color="auto"/>
            </w:tcBorders>
          </w:tcPr>
          <w:p w:rsidR="008D40BF" w:rsidRPr="00CA0534" w:rsidRDefault="008D40BF" w:rsidP="00527089">
            <w:pPr>
              <w:jc w:val="center"/>
              <w:rPr>
                <w:sz w:val="22"/>
                <w:szCs w:val="22"/>
              </w:rPr>
            </w:pPr>
            <w:r w:rsidRPr="00CA0534">
              <w:rPr>
                <w:sz w:val="22"/>
                <w:szCs w:val="22"/>
              </w:rPr>
              <w:t>Contact</w:t>
            </w:r>
          </w:p>
          <w:p w:rsidR="008D40BF" w:rsidRPr="00CA0534" w:rsidRDefault="008D40BF" w:rsidP="00527089">
            <w:pPr>
              <w:jc w:val="center"/>
              <w:rPr>
                <w:sz w:val="22"/>
                <w:szCs w:val="22"/>
              </w:rPr>
            </w:pPr>
            <w:r w:rsidRPr="00CA0534">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8D40BF" w:rsidRPr="00B57C79" w:rsidRDefault="00747A38" w:rsidP="00527089">
            <w:pPr>
              <w:jc w:val="center"/>
              <w:rPr>
                <w:sz w:val="22"/>
                <w:szCs w:val="22"/>
              </w:rPr>
            </w:pPr>
            <w:r>
              <w:rPr>
                <w:sz w:val="22"/>
                <w:szCs w:val="22"/>
              </w:rPr>
              <w:t>56</w:t>
            </w:r>
            <w:r w:rsidR="00333863" w:rsidRPr="00B57C79">
              <w:rPr>
                <w:sz w:val="22"/>
                <w:szCs w:val="22"/>
              </w:rPr>
              <w:t>hrs</w:t>
            </w:r>
          </w:p>
          <w:p w:rsidR="00333863" w:rsidRPr="00304EA9" w:rsidRDefault="00333863" w:rsidP="00527089">
            <w:pPr>
              <w:jc w:val="center"/>
              <w:rPr>
                <w:color w:val="FF0000"/>
                <w:sz w:val="22"/>
                <w:szCs w:val="22"/>
              </w:rPr>
            </w:pPr>
            <w:r w:rsidRPr="00B57C79">
              <w:rPr>
                <w:sz w:val="22"/>
                <w:szCs w:val="22"/>
              </w:rPr>
              <w:t>2hs/week/semester</w:t>
            </w:r>
            <w:r w:rsidRPr="00304EA9">
              <w:rPr>
                <w:color w:val="FF0000"/>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8D40BF" w:rsidRPr="00304EA9" w:rsidRDefault="008D40BF" w:rsidP="00527089">
            <w:pPr>
              <w:jc w:val="center"/>
              <w:rPr>
                <w:color w:val="FF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304EA9" w:rsidRDefault="008D40BF" w:rsidP="00527089">
            <w:pPr>
              <w:jc w:val="center"/>
              <w:rPr>
                <w:color w:val="FF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8D40BF" w:rsidRPr="00B57C79" w:rsidRDefault="00747A38" w:rsidP="00527089">
            <w:pPr>
              <w:jc w:val="center"/>
              <w:rPr>
                <w:sz w:val="22"/>
                <w:szCs w:val="22"/>
              </w:rPr>
            </w:pPr>
            <w:r>
              <w:rPr>
                <w:sz w:val="22"/>
                <w:szCs w:val="22"/>
              </w:rPr>
              <w:t>84</w:t>
            </w:r>
            <w:r w:rsidR="00256FA6" w:rsidRPr="00B57C79">
              <w:rPr>
                <w:sz w:val="22"/>
                <w:szCs w:val="22"/>
              </w:rPr>
              <w:t xml:space="preserve"> </w:t>
            </w:r>
            <w:proofErr w:type="spellStart"/>
            <w:r w:rsidR="00256FA6" w:rsidRPr="00B57C79">
              <w:rPr>
                <w:sz w:val="22"/>
                <w:szCs w:val="22"/>
              </w:rPr>
              <w:t>hrs</w:t>
            </w:r>
            <w:proofErr w:type="spellEnd"/>
          </w:p>
          <w:p w:rsidR="00333863" w:rsidRPr="00304EA9" w:rsidRDefault="00333863" w:rsidP="00527089">
            <w:pPr>
              <w:jc w:val="center"/>
              <w:rPr>
                <w:color w:val="FF0000"/>
                <w:sz w:val="22"/>
                <w:szCs w:val="22"/>
              </w:rPr>
            </w:pPr>
            <w:r w:rsidRPr="00B57C79">
              <w:rPr>
                <w:sz w:val="22"/>
                <w:szCs w:val="22"/>
              </w:rPr>
              <w:t>3hs/week/semester.</w:t>
            </w:r>
          </w:p>
        </w:tc>
        <w:tc>
          <w:tcPr>
            <w:tcW w:w="1125" w:type="dxa"/>
            <w:tcBorders>
              <w:top w:val="single" w:sz="4" w:space="0" w:color="auto"/>
              <w:left w:val="single" w:sz="4" w:space="0" w:color="auto"/>
              <w:bottom w:val="single" w:sz="4" w:space="0" w:color="auto"/>
              <w:right w:val="single" w:sz="4" w:space="0" w:color="auto"/>
            </w:tcBorders>
          </w:tcPr>
          <w:p w:rsidR="008D40BF" w:rsidRPr="00304EA9" w:rsidRDefault="008D40BF" w:rsidP="00527089">
            <w:pPr>
              <w:jc w:val="center"/>
              <w:rPr>
                <w:color w:val="FF0000"/>
                <w:sz w:val="22"/>
                <w:szCs w:val="22"/>
              </w:rPr>
            </w:pPr>
          </w:p>
        </w:tc>
        <w:tc>
          <w:tcPr>
            <w:tcW w:w="1395" w:type="dxa"/>
            <w:tcBorders>
              <w:top w:val="single" w:sz="4" w:space="0" w:color="auto"/>
              <w:left w:val="single" w:sz="4" w:space="0" w:color="auto"/>
              <w:bottom w:val="single" w:sz="4" w:space="0" w:color="auto"/>
              <w:right w:val="single" w:sz="4" w:space="0" w:color="auto"/>
            </w:tcBorders>
          </w:tcPr>
          <w:p w:rsidR="008D40BF" w:rsidRPr="00304EA9" w:rsidRDefault="00747A38" w:rsidP="00527089">
            <w:pPr>
              <w:jc w:val="center"/>
              <w:rPr>
                <w:color w:val="FF0000"/>
                <w:sz w:val="22"/>
                <w:szCs w:val="22"/>
              </w:rPr>
            </w:pPr>
            <w:r>
              <w:rPr>
                <w:sz w:val="22"/>
                <w:szCs w:val="22"/>
              </w:rPr>
              <w:t>14</w:t>
            </w:r>
            <w:r w:rsidR="00DA467B" w:rsidRPr="00B57C79">
              <w:rPr>
                <w:sz w:val="22"/>
                <w:szCs w:val="22"/>
              </w:rPr>
              <w:t>0</w:t>
            </w:r>
            <w:r w:rsidR="00333863" w:rsidRPr="00B57C79">
              <w:rPr>
                <w:sz w:val="22"/>
                <w:szCs w:val="22"/>
              </w:rPr>
              <w:t xml:space="preserve"> contact hours.</w:t>
            </w:r>
          </w:p>
        </w:tc>
      </w:tr>
      <w:tr w:rsidR="008D40BF" w:rsidRPr="00CA0534" w:rsidTr="008D40BF">
        <w:trPr>
          <w:trHeight w:val="539"/>
        </w:trPr>
        <w:tc>
          <w:tcPr>
            <w:tcW w:w="1440" w:type="dxa"/>
            <w:tcBorders>
              <w:top w:val="single" w:sz="4" w:space="0" w:color="auto"/>
              <w:left w:val="single" w:sz="4" w:space="0" w:color="auto"/>
              <w:bottom w:val="single" w:sz="4" w:space="0" w:color="auto"/>
              <w:right w:val="single" w:sz="4" w:space="0" w:color="auto"/>
            </w:tcBorders>
          </w:tcPr>
          <w:p w:rsidR="008D40BF" w:rsidRPr="00CA0534" w:rsidRDefault="008D40BF" w:rsidP="00527089">
            <w:pPr>
              <w:jc w:val="center"/>
              <w:rPr>
                <w:sz w:val="22"/>
                <w:szCs w:val="22"/>
              </w:rPr>
            </w:pPr>
            <w:r w:rsidRPr="00CA0534">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8D40BF" w:rsidRPr="00304EA9" w:rsidRDefault="00DA467B" w:rsidP="00527089">
            <w:pPr>
              <w:jc w:val="center"/>
              <w:rPr>
                <w:color w:val="FF0000"/>
                <w:sz w:val="22"/>
                <w:szCs w:val="22"/>
              </w:rPr>
            </w:pPr>
            <w:r w:rsidRPr="00B57C79">
              <w:rPr>
                <w:sz w:val="22"/>
                <w:szCs w:val="22"/>
              </w:rPr>
              <w:t>4</w:t>
            </w:r>
            <w:r w:rsidR="00333863" w:rsidRPr="00B57C79">
              <w:rPr>
                <w:sz w:val="22"/>
                <w:szCs w:val="22"/>
              </w:rPr>
              <w:t xml:space="preserve"> credit hours.</w:t>
            </w:r>
          </w:p>
        </w:tc>
        <w:tc>
          <w:tcPr>
            <w:tcW w:w="1260" w:type="dxa"/>
            <w:tcBorders>
              <w:top w:val="single" w:sz="4" w:space="0" w:color="auto"/>
              <w:left w:val="single" w:sz="4" w:space="0" w:color="auto"/>
              <w:bottom w:val="single" w:sz="4" w:space="0" w:color="auto"/>
              <w:right w:val="single" w:sz="4" w:space="0" w:color="auto"/>
            </w:tcBorders>
          </w:tcPr>
          <w:p w:rsidR="008D40BF" w:rsidRPr="00304EA9" w:rsidRDefault="008D40BF" w:rsidP="00527089">
            <w:pPr>
              <w:jc w:val="center"/>
              <w:rPr>
                <w:color w:val="FF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304EA9" w:rsidRDefault="008D40BF" w:rsidP="00527089">
            <w:pPr>
              <w:jc w:val="center"/>
              <w:rPr>
                <w:color w:val="FF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8D40BF" w:rsidRPr="00304EA9" w:rsidRDefault="00304EA9" w:rsidP="00527089">
            <w:pPr>
              <w:jc w:val="center"/>
              <w:rPr>
                <w:color w:val="FF0000"/>
                <w:sz w:val="22"/>
                <w:szCs w:val="22"/>
              </w:rPr>
            </w:pPr>
            <w:r w:rsidRPr="00B57C79">
              <w:rPr>
                <w:sz w:val="22"/>
                <w:szCs w:val="22"/>
              </w:rPr>
              <w:t xml:space="preserve">3 </w:t>
            </w:r>
            <w:r w:rsidR="00333863" w:rsidRPr="00B57C79">
              <w:rPr>
                <w:sz w:val="22"/>
                <w:szCs w:val="22"/>
              </w:rPr>
              <w:t>credit hours.</w:t>
            </w:r>
          </w:p>
        </w:tc>
        <w:tc>
          <w:tcPr>
            <w:tcW w:w="1125" w:type="dxa"/>
            <w:tcBorders>
              <w:top w:val="single" w:sz="4" w:space="0" w:color="auto"/>
              <w:left w:val="single" w:sz="4" w:space="0" w:color="auto"/>
              <w:bottom w:val="single" w:sz="4" w:space="0" w:color="auto"/>
              <w:right w:val="single" w:sz="4" w:space="0" w:color="auto"/>
            </w:tcBorders>
          </w:tcPr>
          <w:p w:rsidR="008D40BF" w:rsidRPr="00304EA9" w:rsidRDefault="008D40BF" w:rsidP="00527089">
            <w:pPr>
              <w:jc w:val="center"/>
              <w:rPr>
                <w:color w:val="FF0000"/>
                <w:sz w:val="22"/>
                <w:szCs w:val="22"/>
              </w:rPr>
            </w:pPr>
          </w:p>
        </w:tc>
        <w:tc>
          <w:tcPr>
            <w:tcW w:w="1395" w:type="dxa"/>
            <w:tcBorders>
              <w:top w:val="single" w:sz="4" w:space="0" w:color="auto"/>
              <w:left w:val="single" w:sz="4" w:space="0" w:color="auto"/>
              <w:bottom w:val="single" w:sz="4" w:space="0" w:color="auto"/>
              <w:right w:val="single" w:sz="4" w:space="0" w:color="auto"/>
            </w:tcBorders>
          </w:tcPr>
          <w:p w:rsidR="008D40BF" w:rsidRPr="00304EA9" w:rsidRDefault="00304EA9" w:rsidP="00527089">
            <w:pPr>
              <w:jc w:val="center"/>
              <w:rPr>
                <w:color w:val="FF0000"/>
                <w:sz w:val="22"/>
                <w:szCs w:val="22"/>
              </w:rPr>
            </w:pPr>
            <w:r w:rsidRPr="00B57C79">
              <w:rPr>
                <w:sz w:val="22"/>
                <w:szCs w:val="22"/>
              </w:rPr>
              <w:t xml:space="preserve">7 </w:t>
            </w:r>
            <w:r w:rsidR="00333863" w:rsidRPr="00B57C79">
              <w:rPr>
                <w:sz w:val="22"/>
                <w:szCs w:val="22"/>
              </w:rPr>
              <w:t>credit hours.</w:t>
            </w:r>
          </w:p>
        </w:tc>
      </w:tr>
    </w:tbl>
    <w:p w:rsidR="004E17A4" w:rsidRPr="00CA0534" w:rsidRDefault="004E17A4" w:rsidP="00527089">
      <w:pPr>
        <w:jc w:val="cente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CA0534"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CA0534" w:rsidRDefault="003E12E1" w:rsidP="008D40BF">
            <w:pPr>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53975</wp:posOffset>
                      </wp:positionV>
                      <wp:extent cx="1226820" cy="330835"/>
                      <wp:effectExtent l="0" t="0" r="11430" b="1206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330835"/>
                              </a:xfrm>
                              <a:prstGeom prst="rect">
                                <a:avLst/>
                              </a:prstGeom>
                              <a:solidFill>
                                <a:srgbClr val="FFFFFF"/>
                              </a:solidFill>
                              <a:ln w="9525">
                                <a:solidFill>
                                  <a:srgbClr val="000000"/>
                                </a:solidFill>
                                <a:miter lim="800000"/>
                                <a:headEnd/>
                                <a:tailEnd/>
                              </a:ln>
                            </wps:spPr>
                            <wps:txbx>
                              <w:txbxContent>
                                <w:p w:rsidR="00527089" w:rsidRDefault="00527089" w:rsidP="00304EA9">
                                  <w:r>
                                    <w:t xml:space="preserve">4 </w:t>
                                  </w:r>
                                  <w:proofErr w:type="spellStart"/>
                                  <w:r>
                                    <w:t>hrs</w:t>
                                  </w:r>
                                  <w:proofErr w:type="spellEnd"/>
                                  <w:r>
                                    <w:t>/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5" style="position:absolute;margin-left:351pt;margin-top:4.25pt;width:96.6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">
                      <v:textbox>
                        <w:txbxContent>
                          <w:p w:rsidR="00527089" w:rsidRDefault="00527089" w:rsidP="00304EA9">
                            <w:r>
                              <w:t xml:space="preserve">4 </w:t>
                            </w:r>
                            <w:proofErr w:type="spellStart"/>
                            <w:r>
                              <w:t>hrs</w:t>
                            </w:r>
                            <w:proofErr w:type="spellEnd"/>
                            <w:r>
                              <w:t>/ week</w:t>
                            </w:r>
                          </w:p>
                        </w:txbxContent>
                      </v:textbox>
                    </v:rect>
                  </w:pict>
                </mc:Fallback>
              </mc:AlternateContent>
            </w:r>
            <w:r w:rsidR="004E17A4" w:rsidRPr="00CA0534">
              <w:rPr>
                <w:sz w:val="22"/>
                <w:szCs w:val="22"/>
              </w:rPr>
              <w:t xml:space="preserve">3. Additional private study/learning hours expected for students per week. </w:t>
            </w:r>
          </w:p>
        </w:tc>
      </w:tr>
    </w:tbl>
    <w:p w:rsidR="004E17A4" w:rsidRPr="00CA0534"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CA0534" w:rsidTr="008D40BF">
        <w:trPr>
          <w:trHeight w:val="656"/>
        </w:trPr>
        <w:tc>
          <w:tcPr>
            <w:tcW w:w="9450" w:type="dxa"/>
            <w:tcBorders>
              <w:top w:val="single" w:sz="4" w:space="0" w:color="auto"/>
              <w:left w:val="single" w:sz="4" w:space="0" w:color="auto"/>
              <w:right w:val="single" w:sz="4" w:space="0" w:color="auto"/>
            </w:tcBorders>
          </w:tcPr>
          <w:p w:rsidR="004E17A4" w:rsidRPr="00CA0534" w:rsidRDefault="004E17A4" w:rsidP="00C06E2C">
            <w:pPr>
              <w:jc w:val="both"/>
              <w:rPr>
                <w:sz w:val="22"/>
                <w:szCs w:val="22"/>
              </w:rPr>
            </w:pPr>
            <w:r w:rsidRPr="00CA0534">
              <w:rPr>
                <w:sz w:val="22"/>
                <w:szCs w:val="22"/>
              </w:rPr>
              <w:t xml:space="preserve">4. </w:t>
            </w:r>
            <w:r w:rsidR="00C06E2C" w:rsidRPr="00CA0534">
              <w:rPr>
                <w:sz w:val="22"/>
                <w:szCs w:val="22"/>
              </w:rPr>
              <w:t>Course Learning Outcomes in NQF Domains of Learning and Alignment with Assessment Methods and Teaching Strategy</w:t>
            </w:r>
          </w:p>
        </w:tc>
      </w:tr>
    </w:tbl>
    <w:p w:rsidR="00CC60AB" w:rsidRPr="00CA0534" w:rsidRDefault="00CC60AB" w:rsidP="00CC60AB">
      <w:pPr>
        <w:pStyle w:val="a3"/>
        <w:tabs>
          <w:tab w:val="clear" w:pos="4153"/>
          <w:tab w:val="clear" w:pos="8306"/>
        </w:tabs>
        <w:rPr>
          <w:sz w:val="22"/>
          <w:szCs w:val="22"/>
          <w:lang w:val="en-US"/>
        </w:rPr>
      </w:pPr>
    </w:p>
    <w:p w:rsidR="00CC60AB" w:rsidRPr="00CA0534" w:rsidRDefault="00CC60AB" w:rsidP="008D40BF">
      <w:pPr>
        <w:jc w:val="both"/>
        <w:rPr>
          <w:sz w:val="22"/>
          <w:szCs w:val="22"/>
        </w:rPr>
      </w:pPr>
      <w:r w:rsidRPr="00CA0534">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CA0534">
        <w:rPr>
          <w:sz w:val="22"/>
          <w:szCs w:val="22"/>
        </w:rPr>
        <w:t>, assessment,</w:t>
      </w:r>
      <w:r w:rsidRPr="00CA0534">
        <w:rPr>
          <w:sz w:val="22"/>
          <w:szCs w:val="22"/>
        </w:rPr>
        <w:t xml:space="preserve"> and teaching. </w:t>
      </w:r>
    </w:p>
    <w:p w:rsidR="00CC60AB" w:rsidRPr="00CA0534" w:rsidRDefault="00CC60AB" w:rsidP="008D40BF">
      <w:pPr>
        <w:jc w:val="both"/>
        <w:rPr>
          <w:sz w:val="22"/>
          <w:szCs w:val="22"/>
        </w:rPr>
      </w:pPr>
    </w:p>
    <w:p w:rsidR="00683E02" w:rsidRPr="00CA0534" w:rsidRDefault="00CC60AB" w:rsidP="008D40BF">
      <w:pPr>
        <w:jc w:val="both"/>
        <w:rPr>
          <w:sz w:val="22"/>
          <w:szCs w:val="22"/>
        </w:rPr>
      </w:pPr>
      <w:r w:rsidRPr="00CA0534">
        <w:rPr>
          <w:sz w:val="22"/>
          <w:szCs w:val="22"/>
        </w:rPr>
        <w:t xml:space="preserve">The </w:t>
      </w:r>
      <w:r w:rsidRPr="00CA0534">
        <w:rPr>
          <w:b/>
          <w:bCs/>
          <w:i/>
          <w:iCs/>
          <w:sz w:val="22"/>
          <w:szCs w:val="22"/>
        </w:rPr>
        <w:t xml:space="preserve">National Qualification Framework </w:t>
      </w:r>
      <w:r w:rsidRPr="00CA0534">
        <w:rPr>
          <w:sz w:val="22"/>
          <w:szCs w:val="22"/>
        </w:rPr>
        <w:t>provides five learning domains. Course learning outcomes are requir</w:t>
      </w:r>
      <w:r w:rsidR="00C06E2C" w:rsidRPr="00CA0534">
        <w:rPr>
          <w:sz w:val="22"/>
          <w:szCs w:val="22"/>
        </w:rPr>
        <w:t>ed. Normally a course has should not exceed</w:t>
      </w:r>
      <w:r w:rsidRPr="00CA0534">
        <w:rPr>
          <w:sz w:val="22"/>
          <w:szCs w:val="22"/>
        </w:rPr>
        <w:t xml:space="preserve"> eight learning outcomes</w:t>
      </w:r>
      <w:r w:rsidR="00C06E2C" w:rsidRPr="00CA0534">
        <w:rPr>
          <w:sz w:val="22"/>
          <w:szCs w:val="22"/>
        </w:rPr>
        <w:t xml:space="preserve"> which </w:t>
      </w:r>
      <w:r w:rsidR="00683E02" w:rsidRPr="00CA0534">
        <w:rPr>
          <w:sz w:val="22"/>
          <w:szCs w:val="22"/>
        </w:rPr>
        <w:t>align with one or more of the five learning domains</w:t>
      </w:r>
      <w:r w:rsidRPr="00CA0534">
        <w:rPr>
          <w:sz w:val="22"/>
          <w:szCs w:val="22"/>
        </w:rPr>
        <w:t>. Some</w:t>
      </w:r>
      <w:r w:rsidR="00683E02" w:rsidRPr="00CA0534">
        <w:rPr>
          <w:sz w:val="22"/>
          <w:szCs w:val="22"/>
        </w:rPr>
        <w:t xml:space="preserve"> courses have one or more program learning outcomes integrated into the</w:t>
      </w:r>
      <w:r w:rsidRPr="00CA0534">
        <w:rPr>
          <w:sz w:val="22"/>
          <w:szCs w:val="22"/>
        </w:rPr>
        <w:t xml:space="preserve"> course learning outcomes</w:t>
      </w:r>
      <w:r w:rsidR="00683E02" w:rsidRPr="00CA0534">
        <w:rPr>
          <w:sz w:val="22"/>
          <w:szCs w:val="22"/>
        </w:rPr>
        <w:t xml:space="preserve"> to demonstrate program learning outcome</w:t>
      </w:r>
      <w:r w:rsidRPr="00CA0534">
        <w:rPr>
          <w:sz w:val="22"/>
          <w:szCs w:val="22"/>
        </w:rPr>
        <w:t xml:space="preserve"> align</w:t>
      </w:r>
      <w:r w:rsidR="00683E02" w:rsidRPr="00CA0534">
        <w:rPr>
          <w:sz w:val="22"/>
          <w:szCs w:val="22"/>
        </w:rPr>
        <w:t xml:space="preserve">ment. The program learning outcome matrix map identifies which program learning outcomes are incorporated into specific courses. </w:t>
      </w:r>
      <w:r w:rsidRPr="00CA0534">
        <w:rPr>
          <w:sz w:val="22"/>
          <w:szCs w:val="22"/>
        </w:rPr>
        <w:t xml:space="preserve"> </w:t>
      </w:r>
    </w:p>
    <w:p w:rsidR="00683E02" w:rsidRPr="00CA0534" w:rsidRDefault="00683E02" w:rsidP="008D40BF">
      <w:pPr>
        <w:jc w:val="both"/>
        <w:rPr>
          <w:sz w:val="22"/>
          <w:szCs w:val="22"/>
        </w:rPr>
      </w:pPr>
    </w:p>
    <w:p w:rsidR="00CC60AB" w:rsidRPr="00CA0534" w:rsidRDefault="00CC60AB" w:rsidP="008D40BF">
      <w:pPr>
        <w:jc w:val="both"/>
        <w:rPr>
          <w:sz w:val="22"/>
          <w:szCs w:val="22"/>
        </w:rPr>
      </w:pPr>
      <w:r w:rsidRPr="00CA0534">
        <w:rPr>
          <w:sz w:val="22"/>
          <w:szCs w:val="22"/>
        </w:rPr>
        <w:t>On the table below are the five NQF Learning Domains, numbered</w:t>
      </w:r>
      <w:r w:rsidR="00683E02" w:rsidRPr="00CA0534">
        <w:rPr>
          <w:sz w:val="22"/>
          <w:szCs w:val="22"/>
        </w:rPr>
        <w:t xml:space="preserve"> in the left column. </w:t>
      </w:r>
    </w:p>
    <w:p w:rsidR="00CC60AB" w:rsidRPr="00CA0534" w:rsidRDefault="00CC60AB" w:rsidP="008D40BF">
      <w:pPr>
        <w:jc w:val="both"/>
        <w:rPr>
          <w:sz w:val="22"/>
          <w:szCs w:val="22"/>
        </w:rPr>
      </w:pPr>
    </w:p>
    <w:p w:rsidR="00CC60AB" w:rsidRPr="00CA0534" w:rsidRDefault="00CC60AB" w:rsidP="008D40BF">
      <w:pPr>
        <w:jc w:val="both"/>
        <w:rPr>
          <w:sz w:val="22"/>
          <w:szCs w:val="22"/>
        </w:rPr>
      </w:pPr>
      <w:r w:rsidRPr="00CA0534">
        <w:rPr>
          <w:b/>
          <w:bCs/>
          <w:sz w:val="22"/>
          <w:szCs w:val="22"/>
          <w:u w:val="single"/>
        </w:rPr>
        <w:t>First</w:t>
      </w:r>
      <w:r w:rsidRPr="00CA0534">
        <w:rPr>
          <w:sz w:val="22"/>
          <w:szCs w:val="22"/>
        </w:rPr>
        <w:t>, insert the suitable and measurable</w:t>
      </w:r>
      <w:r w:rsidR="00683E02" w:rsidRPr="00CA0534">
        <w:rPr>
          <w:sz w:val="22"/>
          <w:szCs w:val="22"/>
        </w:rPr>
        <w:t xml:space="preserve"> course</w:t>
      </w:r>
      <w:r w:rsidRPr="00CA0534">
        <w:rPr>
          <w:sz w:val="22"/>
          <w:szCs w:val="22"/>
        </w:rPr>
        <w:t xml:space="preserve"> learn</w:t>
      </w:r>
      <w:r w:rsidR="00683E02" w:rsidRPr="00CA0534">
        <w:rPr>
          <w:sz w:val="22"/>
          <w:szCs w:val="22"/>
        </w:rPr>
        <w:t>ing outcomes required in</w:t>
      </w:r>
      <w:r w:rsidRPr="00CA0534">
        <w:rPr>
          <w:sz w:val="22"/>
          <w:szCs w:val="22"/>
        </w:rPr>
        <w:t xml:space="preserve"> the</w:t>
      </w:r>
      <w:r w:rsidR="00683E02" w:rsidRPr="00CA0534">
        <w:rPr>
          <w:sz w:val="22"/>
          <w:szCs w:val="22"/>
        </w:rPr>
        <w:t xml:space="preserve"> appropriate</w:t>
      </w:r>
      <w:r w:rsidRPr="00CA0534">
        <w:rPr>
          <w:sz w:val="22"/>
          <w:szCs w:val="22"/>
        </w:rPr>
        <w:t xml:space="preserve"> learning domains (see suggestions below the table). </w:t>
      </w:r>
      <w:r w:rsidRPr="00CA0534">
        <w:rPr>
          <w:b/>
          <w:bCs/>
          <w:sz w:val="22"/>
          <w:szCs w:val="22"/>
          <w:u w:val="single"/>
        </w:rPr>
        <w:t>Second</w:t>
      </w:r>
      <w:r w:rsidRPr="00CA0534">
        <w:rPr>
          <w:sz w:val="22"/>
          <w:szCs w:val="22"/>
        </w:rPr>
        <w:t xml:space="preserve">, insert supporting teaching strategies that fit and align with the assessment methods and intended learning outcomes. </w:t>
      </w:r>
      <w:r w:rsidRPr="00CA0534">
        <w:rPr>
          <w:b/>
          <w:bCs/>
          <w:sz w:val="22"/>
          <w:szCs w:val="22"/>
          <w:u w:val="single"/>
        </w:rPr>
        <w:t>Third</w:t>
      </w:r>
      <w:r w:rsidRPr="00CA0534">
        <w:rPr>
          <w:sz w:val="22"/>
          <w:szCs w:val="22"/>
        </w:rPr>
        <w:t>, insert appropriate assessment methods that accurately measure and evaluate th</w:t>
      </w:r>
      <w:r w:rsidR="00683E02" w:rsidRPr="00CA0534">
        <w:rPr>
          <w:sz w:val="22"/>
          <w:szCs w:val="22"/>
        </w:rPr>
        <w:t>e learning outcome. Each course</w:t>
      </w:r>
      <w:r w:rsidRPr="00CA0534">
        <w:rPr>
          <w:sz w:val="22"/>
          <w:szCs w:val="22"/>
        </w:rPr>
        <w:t xml:space="preserve"> learning outcomes, assessment method, and teaching strategy ought to reasonably fit and flow together as an integrated learning and teaching process. </w:t>
      </w:r>
      <w:r w:rsidR="00683E02" w:rsidRPr="00CA0534">
        <w:rPr>
          <w:b/>
          <w:bCs/>
          <w:sz w:val="22"/>
          <w:szCs w:val="22"/>
          <w:u w:val="single"/>
        </w:rPr>
        <w:t>Fourth</w:t>
      </w:r>
      <w:r w:rsidR="00683E02" w:rsidRPr="00CA0534">
        <w:rPr>
          <w:sz w:val="22"/>
          <w:szCs w:val="22"/>
        </w:rPr>
        <w:t xml:space="preserve">, if any </w:t>
      </w:r>
      <w:r w:rsidR="00D20FE4" w:rsidRPr="00CA0534">
        <w:rPr>
          <w:sz w:val="22"/>
          <w:szCs w:val="22"/>
        </w:rPr>
        <w:t xml:space="preserve">program learning outcomes are included in the course learning outcomes, place the @ symbol next to it. </w:t>
      </w:r>
    </w:p>
    <w:p w:rsidR="008D40BF" w:rsidRPr="00CA0534" w:rsidRDefault="008D40BF" w:rsidP="008D40BF">
      <w:pPr>
        <w:jc w:val="both"/>
        <w:rPr>
          <w:sz w:val="22"/>
          <w:szCs w:val="22"/>
        </w:rPr>
      </w:pPr>
    </w:p>
    <w:p w:rsidR="008D40BF" w:rsidRPr="00CA0534" w:rsidRDefault="008D40BF" w:rsidP="00C06E2C">
      <w:pPr>
        <w:jc w:val="both"/>
        <w:rPr>
          <w:sz w:val="22"/>
          <w:szCs w:val="22"/>
        </w:rPr>
      </w:pPr>
      <w:r w:rsidRPr="00CA0534">
        <w:rPr>
          <w:sz w:val="22"/>
          <w:szCs w:val="22"/>
        </w:rPr>
        <w:t xml:space="preserve">Every course is not required to include learning outcomes from each domain. </w:t>
      </w:r>
    </w:p>
    <w:p w:rsidR="00C06E2C" w:rsidRPr="00CA0534" w:rsidRDefault="00121ABF" w:rsidP="00C06E2C">
      <w:pPr>
        <w:jc w:val="both"/>
        <w:rPr>
          <w:sz w:val="22"/>
          <w:szCs w:val="22"/>
        </w:rPr>
      </w:pPr>
      <w:r w:rsidRPr="00CA0534">
        <w:rPr>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833"/>
        <w:gridCol w:w="2599"/>
        <w:gridCol w:w="2690"/>
      </w:tblGrid>
      <w:tr w:rsidR="00CC60AB" w:rsidRPr="00CA0534" w:rsidTr="00121ABF">
        <w:tc>
          <w:tcPr>
            <w:tcW w:w="498" w:type="dxa"/>
          </w:tcPr>
          <w:p w:rsidR="00CC60AB" w:rsidRPr="00CA0534" w:rsidRDefault="00121ABF" w:rsidP="008D6EF7">
            <w:pPr>
              <w:rPr>
                <w:sz w:val="22"/>
                <w:szCs w:val="22"/>
              </w:rPr>
            </w:pPr>
            <w:r w:rsidRPr="00CA0534">
              <w:rPr>
                <w:sz w:val="22"/>
                <w:szCs w:val="22"/>
              </w:rPr>
              <w:lastRenderedPageBreak/>
              <w:br w:type="page"/>
            </w:r>
          </w:p>
        </w:tc>
        <w:tc>
          <w:tcPr>
            <w:tcW w:w="4833" w:type="dxa"/>
          </w:tcPr>
          <w:p w:rsidR="00CC60AB" w:rsidRPr="00CA0534" w:rsidRDefault="00CC60AB" w:rsidP="0056782C">
            <w:pPr>
              <w:jc w:val="center"/>
              <w:rPr>
                <w:b/>
                <w:bCs/>
                <w:sz w:val="22"/>
                <w:szCs w:val="22"/>
              </w:rPr>
            </w:pPr>
            <w:r w:rsidRPr="00CA0534">
              <w:rPr>
                <w:b/>
                <w:bCs/>
                <w:sz w:val="22"/>
                <w:szCs w:val="22"/>
              </w:rPr>
              <w:t>NQF Learning Domains</w:t>
            </w:r>
          </w:p>
          <w:p w:rsidR="00CC60AB" w:rsidRPr="00CA0534" w:rsidRDefault="00CC60AB" w:rsidP="0056782C">
            <w:pPr>
              <w:jc w:val="center"/>
              <w:rPr>
                <w:b/>
                <w:bCs/>
                <w:sz w:val="22"/>
                <w:szCs w:val="22"/>
              </w:rPr>
            </w:pPr>
            <w:r w:rsidRPr="00CA0534">
              <w:rPr>
                <w:b/>
                <w:bCs/>
                <w:sz w:val="22"/>
                <w:szCs w:val="22"/>
              </w:rPr>
              <w:t xml:space="preserve"> </w:t>
            </w:r>
            <w:r w:rsidR="00683E02" w:rsidRPr="00CA0534">
              <w:rPr>
                <w:b/>
                <w:bCs/>
                <w:sz w:val="22"/>
                <w:szCs w:val="22"/>
              </w:rPr>
              <w:t>A</w:t>
            </w:r>
            <w:r w:rsidRPr="00CA0534">
              <w:rPr>
                <w:b/>
                <w:bCs/>
                <w:sz w:val="22"/>
                <w:szCs w:val="22"/>
              </w:rPr>
              <w:t>nd</w:t>
            </w:r>
            <w:r w:rsidR="00683E02" w:rsidRPr="00CA0534">
              <w:rPr>
                <w:b/>
                <w:bCs/>
                <w:sz w:val="22"/>
                <w:szCs w:val="22"/>
              </w:rPr>
              <w:t xml:space="preserve"> Course</w:t>
            </w:r>
            <w:r w:rsidRPr="00CA0534">
              <w:rPr>
                <w:b/>
                <w:bCs/>
                <w:sz w:val="22"/>
                <w:szCs w:val="22"/>
              </w:rPr>
              <w:t xml:space="preserve"> Learning Outcomes</w:t>
            </w:r>
          </w:p>
        </w:tc>
        <w:tc>
          <w:tcPr>
            <w:tcW w:w="2599" w:type="dxa"/>
          </w:tcPr>
          <w:p w:rsidR="00CC60AB" w:rsidRPr="00CA0534" w:rsidRDefault="00683E02" w:rsidP="0056782C">
            <w:pPr>
              <w:jc w:val="center"/>
              <w:rPr>
                <w:b/>
                <w:bCs/>
                <w:sz w:val="22"/>
                <w:szCs w:val="22"/>
              </w:rPr>
            </w:pPr>
            <w:r w:rsidRPr="00CA0534">
              <w:rPr>
                <w:b/>
                <w:bCs/>
                <w:sz w:val="22"/>
                <w:szCs w:val="22"/>
              </w:rPr>
              <w:t xml:space="preserve">Course </w:t>
            </w:r>
            <w:r w:rsidR="00CC60AB" w:rsidRPr="00CA0534">
              <w:rPr>
                <w:b/>
                <w:bCs/>
                <w:sz w:val="22"/>
                <w:szCs w:val="22"/>
              </w:rPr>
              <w:t>Teaching</w:t>
            </w:r>
          </w:p>
          <w:p w:rsidR="00CC60AB" w:rsidRPr="00CA0534" w:rsidRDefault="00CC60AB" w:rsidP="0056782C">
            <w:pPr>
              <w:jc w:val="center"/>
              <w:rPr>
                <w:b/>
                <w:bCs/>
                <w:sz w:val="22"/>
                <w:szCs w:val="22"/>
              </w:rPr>
            </w:pPr>
            <w:r w:rsidRPr="00CA0534">
              <w:rPr>
                <w:b/>
                <w:bCs/>
                <w:sz w:val="22"/>
                <w:szCs w:val="22"/>
              </w:rPr>
              <w:t>Strategies</w:t>
            </w:r>
          </w:p>
        </w:tc>
        <w:tc>
          <w:tcPr>
            <w:tcW w:w="2690" w:type="dxa"/>
          </w:tcPr>
          <w:p w:rsidR="00CC60AB" w:rsidRPr="00CA0534" w:rsidRDefault="00683E02" w:rsidP="0056782C">
            <w:pPr>
              <w:jc w:val="center"/>
              <w:rPr>
                <w:b/>
                <w:bCs/>
                <w:sz w:val="22"/>
                <w:szCs w:val="22"/>
              </w:rPr>
            </w:pPr>
            <w:r w:rsidRPr="00CA0534">
              <w:rPr>
                <w:b/>
                <w:bCs/>
                <w:sz w:val="22"/>
                <w:szCs w:val="22"/>
              </w:rPr>
              <w:t xml:space="preserve">Course </w:t>
            </w:r>
            <w:r w:rsidR="00CC60AB" w:rsidRPr="00CA0534">
              <w:rPr>
                <w:b/>
                <w:bCs/>
                <w:sz w:val="22"/>
                <w:szCs w:val="22"/>
              </w:rPr>
              <w:t>Assessment</w:t>
            </w:r>
          </w:p>
          <w:p w:rsidR="00CC60AB" w:rsidRPr="00CA0534" w:rsidRDefault="00CC60AB" w:rsidP="0056782C">
            <w:pPr>
              <w:jc w:val="center"/>
              <w:rPr>
                <w:b/>
                <w:bCs/>
                <w:sz w:val="22"/>
                <w:szCs w:val="22"/>
              </w:rPr>
            </w:pPr>
            <w:r w:rsidRPr="00CA0534">
              <w:rPr>
                <w:b/>
                <w:bCs/>
                <w:sz w:val="22"/>
                <w:szCs w:val="22"/>
              </w:rPr>
              <w:t>Methods</w:t>
            </w:r>
          </w:p>
        </w:tc>
      </w:tr>
      <w:tr w:rsidR="00CC60AB" w:rsidRPr="00CA0534" w:rsidTr="00121ABF">
        <w:tc>
          <w:tcPr>
            <w:tcW w:w="498" w:type="dxa"/>
          </w:tcPr>
          <w:p w:rsidR="00CC60AB" w:rsidRPr="00CA0534" w:rsidRDefault="00CC60AB" w:rsidP="008D6EF7">
            <w:pPr>
              <w:rPr>
                <w:b/>
                <w:bCs/>
                <w:sz w:val="22"/>
                <w:szCs w:val="22"/>
              </w:rPr>
            </w:pPr>
            <w:r w:rsidRPr="00CA0534">
              <w:rPr>
                <w:b/>
                <w:bCs/>
                <w:sz w:val="22"/>
                <w:szCs w:val="22"/>
              </w:rPr>
              <w:t>1.0</w:t>
            </w:r>
          </w:p>
        </w:tc>
        <w:tc>
          <w:tcPr>
            <w:tcW w:w="10122" w:type="dxa"/>
            <w:gridSpan w:val="3"/>
          </w:tcPr>
          <w:p w:rsidR="00CC60AB" w:rsidRPr="00CA0534" w:rsidRDefault="00CC60AB" w:rsidP="008D6EF7">
            <w:pPr>
              <w:rPr>
                <w:b/>
                <w:bCs/>
                <w:sz w:val="22"/>
                <w:szCs w:val="22"/>
              </w:rPr>
            </w:pPr>
            <w:r w:rsidRPr="00CA0534">
              <w:rPr>
                <w:b/>
                <w:bCs/>
                <w:sz w:val="22"/>
                <w:szCs w:val="22"/>
              </w:rPr>
              <w:t>Knowledge</w:t>
            </w:r>
          </w:p>
          <w:p w:rsidR="00CC60AB" w:rsidRPr="00CA0534" w:rsidRDefault="00CC60AB" w:rsidP="008D6EF7">
            <w:pPr>
              <w:rPr>
                <w:sz w:val="22"/>
                <w:szCs w:val="22"/>
              </w:rPr>
            </w:pPr>
          </w:p>
        </w:tc>
      </w:tr>
      <w:tr w:rsidR="00103305" w:rsidRPr="00CA0534" w:rsidTr="00121ABF">
        <w:tc>
          <w:tcPr>
            <w:tcW w:w="498" w:type="dxa"/>
          </w:tcPr>
          <w:p w:rsidR="00103305" w:rsidRPr="00CA0534" w:rsidRDefault="00103305" w:rsidP="008D6EF7">
            <w:pPr>
              <w:rPr>
                <w:sz w:val="22"/>
                <w:szCs w:val="22"/>
              </w:rPr>
            </w:pPr>
            <w:r w:rsidRPr="00CA0534">
              <w:rPr>
                <w:sz w:val="22"/>
                <w:szCs w:val="22"/>
              </w:rPr>
              <w:t>1.1</w:t>
            </w:r>
          </w:p>
        </w:tc>
        <w:tc>
          <w:tcPr>
            <w:tcW w:w="4833" w:type="dxa"/>
          </w:tcPr>
          <w:p w:rsidR="00103305" w:rsidRPr="00CA0534" w:rsidRDefault="007F6AA4" w:rsidP="009D251D">
            <w:pPr>
              <w:jc w:val="both"/>
              <w:rPr>
                <w:sz w:val="22"/>
                <w:szCs w:val="22"/>
              </w:rPr>
            </w:pPr>
            <w:r>
              <w:rPr>
                <w:sz w:val="22"/>
                <w:szCs w:val="22"/>
              </w:rPr>
              <w:t>State</w:t>
            </w:r>
            <w:r w:rsidR="00B57C79">
              <w:rPr>
                <w:sz w:val="22"/>
                <w:szCs w:val="22"/>
              </w:rPr>
              <w:t xml:space="preserve"> properties of different dental biomaterials used in fixed prosthodontics.</w:t>
            </w:r>
          </w:p>
        </w:tc>
        <w:tc>
          <w:tcPr>
            <w:tcW w:w="2599" w:type="dxa"/>
            <w:vMerge w:val="restart"/>
          </w:tcPr>
          <w:p w:rsidR="00103305" w:rsidRPr="00482F02" w:rsidRDefault="00103305" w:rsidP="008D6EF7">
            <w:pPr>
              <w:rPr>
                <w:sz w:val="22"/>
                <w:szCs w:val="22"/>
              </w:rPr>
            </w:pPr>
            <w:r w:rsidRPr="00482F02">
              <w:rPr>
                <w:sz w:val="22"/>
                <w:szCs w:val="22"/>
              </w:rPr>
              <w:t xml:space="preserve">- </w:t>
            </w:r>
            <w:r w:rsidR="007F6AA4" w:rsidRPr="00482F02">
              <w:rPr>
                <w:sz w:val="22"/>
                <w:szCs w:val="22"/>
              </w:rPr>
              <w:t>Interactive lectures with c</w:t>
            </w:r>
            <w:r w:rsidRPr="00482F02">
              <w:rPr>
                <w:sz w:val="22"/>
                <w:szCs w:val="22"/>
              </w:rPr>
              <w:t>lass discussion.</w:t>
            </w:r>
          </w:p>
          <w:p w:rsidR="00103305" w:rsidRPr="00FA66F8" w:rsidRDefault="00103305" w:rsidP="008D6EF7">
            <w:pPr>
              <w:rPr>
                <w:color w:val="FF0000"/>
                <w:sz w:val="22"/>
                <w:szCs w:val="22"/>
              </w:rPr>
            </w:pPr>
          </w:p>
          <w:p w:rsidR="00D50B01" w:rsidRPr="00482F02" w:rsidRDefault="00527089" w:rsidP="00D50B01">
            <w:pPr>
              <w:rPr>
                <w:sz w:val="22"/>
                <w:szCs w:val="22"/>
              </w:rPr>
            </w:pPr>
            <w:r>
              <w:rPr>
                <w:sz w:val="22"/>
                <w:szCs w:val="22"/>
              </w:rPr>
              <w:t xml:space="preserve">- </w:t>
            </w:r>
            <w:r w:rsidR="00D50B01" w:rsidRPr="00482F02">
              <w:rPr>
                <w:sz w:val="22"/>
                <w:szCs w:val="22"/>
              </w:rPr>
              <w:t>C</w:t>
            </w:r>
            <w:r>
              <w:rPr>
                <w:sz w:val="22"/>
                <w:szCs w:val="22"/>
              </w:rPr>
              <w:t>omputer based group assignments</w:t>
            </w:r>
            <w:r w:rsidR="00103305" w:rsidRPr="00482F02">
              <w:rPr>
                <w:sz w:val="22"/>
                <w:szCs w:val="22"/>
              </w:rPr>
              <w:t>.</w:t>
            </w:r>
          </w:p>
          <w:p w:rsidR="00D50B01" w:rsidRPr="00482F02" w:rsidRDefault="00D50B01" w:rsidP="00D50B01">
            <w:pPr>
              <w:rPr>
                <w:sz w:val="22"/>
                <w:szCs w:val="22"/>
              </w:rPr>
            </w:pPr>
          </w:p>
          <w:p w:rsidR="00D50B01" w:rsidRPr="00FA66F8" w:rsidRDefault="00527089" w:rsidP="00D50B01">
            <w:pPr>
              <w:rPr>
                <w:color w:val="FF0000"/>
                <w:sz w:val="22"/>
                <w:szCs w:val="22"/>
              </w:rPr>
            </w:pPr>
            <w:r>
              <w:rPr>
                <w:sz w:val="22"/>
                <w:szCs w:val="22"/>
              </w:rPr>
              <w:t>-</w:t>
            </w:r>
            <w:r w:rsidR="00D50B01" w:rsidRPr="00482F02">
              <w:rPr>
                <w:sz w:val="22"/>
                <w:szCs w:val="22"/>
              </w:rPr>
              <w:t>Group assignments presentation discussion</w:t>
            </w:r>
          </w:p>
        </w:tc>
        <w:tc>
          <w:tcPr>
            <w:tcW w:w="2690" w:type="dxa"/>
            <w:vMerge w:val="restart"/>
          </w:tcPr>
          <w:p w:rsidR="00103305" w:rsidRPr="00D15E79" w:rsidRDefault="00482F02" w:rsidP="00D15E79">
            <w:pPr>
              <w:rPr>
                <w:sz w:val="22"/>
                <w:szCs w:val="22"/>
              </w:rPr>
            </w:pPr>
            <w:r w:rsidRPr="00D15E79">
              <w:rPr>
                <w:sz w:val="22"/>
                <w:szCs w:val="22"/>
              </w:rPr>
              <w:t>- Quiz/each semester.</w:t>
            </w:r>
          </w:p>
          <w:p w:rsidR="00D15E79" w:rsidRPr="00D15E79" w:rsidRDefault="00D15E79" w:rsidP="00D15E79">
            <w:pPr>
              <w:rPr>
                <w:sz w:val="22"/>
                <w:szCs w:val="22"/>
              </w:rPr>
            </w:pPr>
          </w:p>
          <w:p w:rsidR="00103305" w:rsidRPr="00D15E79" w:rsidRDefault="00482F02" w:rsidP="00103305">
            <w:pPr>
              <w:rPr>
                <w:sz w:val="22"/>
                <w:szCs w:val="22"/>
              </w:rPr>
            </w:pPr>
            <w:r w:rsidRPr="00D15E79">
              <w:rPr>
                <w:sz w:val="22"/>
                <w:szCs w:val="22"/>
              </w:rPr>
              <w:t>-</w:t>
            </w:r>
            <w:r w:rsidR="00103305" w:rsidRPr="00D15E79">
              <w:rPr>
                <w:sz w:val="22"/>
                <w:szCs w:val="22"/>
              </w:rPr>
              <w:t xml:space="preserve">Midyear </w:t>
            </w:r>
            <w:r w:rsidR="00527089" w:rsidRPr="00D15E79">
              <w:rPr>
                <w:sz w:val="22"/>
                <w:szCs w:val="22"/>
              </w:rPr>
              <w:t>written examination</w:t>
            </w:r>
            <w:r w:rsidR="00103305" w:rsidRPr="00D15E79">
              <w:rPr>
                <w:sz w:val="22"/>
                <w:szCs w:val="22"/>
              </w:rPr>
              <w:t>.</w:t>
            </w:r>
          </w:p>
          <w:p w:rsidR="00103305" w:rsidRPr="00D15E79" w:rsidRDefault="00103305" w:rsidP="00103305">
            <w:pPr>
              <w:rPr>
                <w:sz w:val="22"/>
                <w:szCs w:val="22"/>
              </w:rPr>
            </w:pPr>
          </w:p>
          <w:p w:rsidR="00103305" w:rsidRPr="00D15E79" w:rsidRDefault="00103305" w:rsidP="00103305">
            <w:pPr>
              <w:rPr>
                <w:sz w:val="22"/>
                <w:szCs w:val="22"/>
              </w:rPr>
            </w:pPr>
            <w:r w:rsidRPr="00D15E79">
              <w:rPr>
                <w:sz w:val="22"/>
                <w:szCs w:val="22"/>
              </w:rPr>
              <w:t>- Final written examination.</w:t>
            </w:r>
          </w:p>
          <w:p w:rsidR="00103305" w:rsidRPr="00D15E79" w:rsidRDefault="00103305" w:rsidP="00103305">
            <w:pPr>
              <w:rPr>
                <w:sz w:val="22"/>
                <w:szCs w:val="22"/>
              </w:rPr>
            </w:pPr>
          </w:p>
          <w:p w:rsidR="00103305" w:rsidRPr="00D15E79" w:rsidRDefault="00103305" w:rsidP="00103305">
            <w:pPr>
              <w:rPr>
                <w:sz w:val="22"/>
                <w:szCs w:val="22"/>
              </w:rPr>
            </w:pPr>
            <w:r w:rsidRPr="00D15E79">
              <w:rPr>
                <w:sz w:val="22"/>
                <w:szCs w:val="22"/>
              </w:rPr>
              <w:t>- OSPE.</w:t>
            </w:r>
          </w:p>
        </w:tc>
      </w:tr>
      <w:tr w:rsidR="00103305" w:rsidRPr="00CA0534" w:rsidTr="00121ABF">
        <w:tc>
          <w:tcPr>
            <w:tcW w:w="498" w:type="dxa"/>
          </w:tcPr>
          <w:p w:rsidR="00103305" w:rsidRPr="00CA0534" w:rsidRDefault="00103305" w:rsidP="008D6EF7">
            <w:pPr>
              <w:rPr>
                <w:sz w:val="22"/>
                <w:szCs w:val="22"/>
              </w:rPr>
            </w:pPr>
            <w:r w:rsidRPr="00CA0534">
              <w:rPr>
                <w:sz w:val="22"/>
                <w:szCs w:val="22"/>
              </w:rPr>
              <w:t>1.2</w:t>
            </w:r>
          </w:p>
        </w:tc>
        <w:tc>
          <w:tcPr>
            <w:tcW w:w="4833" w:type="dxa"/>
          </w:tcPr>
          <w:p w:rsidR="00103305" w:rsidRDefault="007F6AA4" w:rsidP="007F6AA4">
            <w:pPr>
              <w:rPr>
                <w:sz w:val="22"/>
                <w:szCs w:val="22"/>
              </w:rPr>
            </w:pPr>
            <w:r>
              <w:rPr>
                <w:sz w:val="22"/>
                <w:szCs w:val="22"/>
              </w:rPr>
              <w:t xml:space="preserve">Recognize </w:t>
            </w:r>
            <w:r w:rsidR="008F0B0A">
              <w:rPr>
                <w:sz w:val="22"/>
                <w:szCs w:val="22"/>
              </w:rPr>
              <w:t>different p</w:t>
            </w:r>
            <w:r w:rsidR="00527089">
              <w:rPr>
                <w:sz w:val="22"/>
                <w:szCs w:val="22"/>
              </w:rPr>
              <w:t>rinciples of tooth preparation</w:t>
            </w:r>
            <w:r>
              <w:rPr>
                <w:sz w:val="22"/>
                <w:szCs w:val="22"/>
              </w:rPr>
              <w:t xml:space="preserve">. </w:t>
            </w:r>
          </w:p>
          <w:p w:rsidR="007F6AA4" w:rsidRPr="00CA0534" w:rsidRDefault="007F6AA4" w:rsidP="007F6AA4">
            <w:pPr>
              <w:rPr>
                <w:sz w:val="22"/>
                <w:szCs w:val="22"/>
              </w:rPr>
            </w:pPr>
          </w:p>
        </w:tc>
        <w:tc>
          <w:tcPr>
            <w:tcW w:w="2599" w:type="dxa"/>
            <w:vMerge/>
          </w:tcPr>
          <w:p w:rsidR="00103305" w:rsidRPr="00CA0534" w:rsidRDefault="00103305" w:rsidP="008D6EF7">
            <w:pPr>
              <w:rPr>
                <w:sz w:val="22"/>
                <w:szCs w:val="22"/>
              </w:rPr>
            </w:pPr>
          </w:p>
        </w:tc>
        <w:tc>
          <w:tcPr>
            <w:tcW w:w="2690" w:type="dxa"/>
            <w:vMerge/>
          </w:tcPr>
          <w:p w:rsidR="00103305" w:rsidRPr="00D15E79" w:rsidRDefault="00103305" w:rsidP="008D6EF7">
            <w:pPr>
              <w:rPr>
                <w:sz w:val="22"/>
                <w:szCs w:val="22"/>
              </w:rPr>
            </w:pPr>
          </w:p>
        </w:tc>
      </w:tr>
      <w:tr w:rsidR="00103305" w:rsidRPr="00CA0534" w:rsidTr="007F6AA4">
        <w:trPr>
          <w:trHeight w:val="1626"/>
        </w:trPr>
        <w:tc>
          <w:tcPr>
            <w:tcW w:w="498" w:type="dxa"/>
          </w:tcPr>
          <w:p w:rsidR="00103305" w:rsidRPr="00CA0534" w:rsidRDefault="00103305" w:rsidP="008D6EF7">
            <w:pPr>
              <w:rPr>
                <w:sz w:val="22"/>
                <w:szCs w:val="22"/>
              </w:rPr>
            </w:pPr>
            <w:r w:rsidRPr="00CA0534">
              <w:rPr>
                <w:sz w:val="22"/>
                <w:szCs w:val="22"/>
              </w:rPr>
              <w:t>1.3</w:t>
            </w:r>
          </w:p>
        </w:tc>
        <w:tc>
          <w:tcPr>
            <w:tcW w:w="4833" w:type="dxa"/>
          </w:tcPr>
          <w:p w:rsidR="007F6AA4" w:rsidRDefault="007F6AA4" w:rsidP="007F6AA4">
            <w:pPr>
              <w:rPr>
                <w:sz w:val="22"/>
                <w:szCs w:val="22"/>
              </w:rPr>
            </w:pPr>
            <w:r>
              <w:rPr>
                <w:sz w:val="22"/>
                <w:szCs w:val="22"/>
              </w:rPr>
              <w:t>Outline</w:t>
            </w:r>
            <w:r w:rsidR="00B57C79">
              <w:rPr>
                <w:sz w:val="22"/>
                <w:szCs w:val="22"/>
              </w:rPr>
              <w:t xml:space="preserve"> different steps of tooth preparation and laborator</w:t>
            </w:r>
            <w:r>
              <w:rPr>
                <w:sz w:val="22"/>
                <w:szCs w:val="22"/>
              </w:rPr>
              <w:t>y fabrication of fixed prosthodontics</w:t>
            </w:r>
            <w:r w:rsidR="00B57C79">
              <w:rPr>
                <w:sz w:val="22"/>
                <w:szCs w:val="22"/>
              </w:rPr>
              <w:t xml:space="preserve">. </w:t>
            </w:r>
          </w:p>
          <w:p w:rsidR="00103305" w:rsidRPr="007F6AA4" w:rsidRDefault="00103305" w:rsidP="007F6AA4">
            <w:pPr>
              <w:rPr>
                <w:sz w:val="22"/>
                <w:szCs w:val="22"/>
              </w:rPr>
            </w:pPr>
          </w:p>
        </w:tc>
        <w:tc>
          <w:tcPr>
            <w:tcW w:w="2599" w:type="dxa"/>
            <w:vMerge/>
          </w:tcPr>
          <w:p w:rsidR="00103305" w:rsidRPr="00CA0534" w:rsidRDefault="00103305" w:rsidP="008D6EF7">
            <w:pPr>
              <w:rPr>
                <w:sz w:val="22"/>
                <w:szCs w:val="22"/>
              </w:rPr>
            </w:pPr>
          </w:p>
        </w:tc>
        <w:tc>
          <w:tcPr>
            <w:tcW w:w="2690" w:type="dxa"/>
            <w:vMerge/>
          </w:tcPr>
          <w:p w:rsidR="00103305" w:rsidRPr="00D15E79" w:rsidRDefault="00103305" w:rsidP="008D6EF7">
            <w:pPr>
              <w:rPr>
                <w:sz w:val="22"/>
                <w:szCs w:val="22"/>
              </w:rPr>
            </w:pPr>
          </w:p>
        </w:tc>
      </w:tr>
      <w:tr w:rsidR="00CC60AB" w:rsidRPr="00CA0534" w:rsidTr="00121ABF">
        <w:tc>
          <w:tcPr>
            <w:tcW w:w="498" w:type="dxa"/>
          </w:tcPr>
          <w:p w:rsidR="00CC60AB" w:rsidRPr="00CA0534" w:rsidRDefault="00CC60AB" w:rsidP="008D6EF7">
            <w:pPr>
              <w:rPr>
                <w:b/>
                <w:bCs/>
                <w:sz w:val="22"/>
                <w:szCs w:val="22"/>
              </w:rPr>
            </w:pPr>
            <w:r w:rsidRPr="00CA0534">
              <w:rPr>
                <w:b/>
                <w:bCs/>
                <w:sz w:val="22"/>
                <w:szCs w:val="22"/>
              </w:rPr>
              <w:t>2.0</w:t>
            </w:r>
          </w:p>
        </w:tc>
        <w:tc>
          <w:tcPr>
            <w:tcW w:w="10122" w:type="dxa"/>
            <w:gridSpan w:val="3"/>
          </w:tcPr>
          <w:p w:rsidR="00CC60AB" w:rsidRPr="00D15E79" w:rsidRDefault="00CC60AB" w:rsidP="008D6EF7">
            <w:pPr>
              <w:rPr>
                <w:b/>
                <w:bCs/>
                <w:sz w:val="22"/>
                <w:szCs w:val="22"/>
              </w:rPr>
            </w:pPr>
            <w:r w:rsidRPr="00D15E79">
              <w:rPr>
                <w:b/>
                <w:bCs/>
                <w:sz w:val="22"/>
                <w:szCs w:val="22"/>
              </w:rPr>
              <w:t>Cognitive Skills</w:t>
            </w:r>
          </w:p>
          <w:p w:rsidR="00CC60AB" w:rsidRPr="00D15E79" w:rsidRDefault="00CC60AB" w:rsidP="008D6EF7">
            <w:pPr>
              <w:rPr>
                <w:sz w:val="22"/>
                <w:szCs w:val="22"/>
              </w:rPr>
            </w:pPr>
          </w:p>
        </w:tc>
      </w:tr>
      <w:tr w:rsidR="00893951" w:rsidRPr="00CA0534" w:rsidTr="00121ABF">
        <w:tc>
          <w:tcPr>
            <w:tcW w:w="498" w:type="dxa"/>
          </w:tcPr>
          <w:p w:rsidR="00893951" w:rsidRPr="00CA0534" w:rsidRDefault="00893951" w:rsidP="008D6EF7">
            <w:pPr>
              <w:rPr>
                <w:sz w:val="22"/>
                <w:szCs w:val="22"/>
              </w:rPr>
            </w:pPr>
            <w:r w:rsidRPr="00CA0534">
              <w:rPr>
                <w:sz w:val="22"/>
                <w:szCs w:val="22"/>
              </w:rPr>
              <w:t>2.1</w:t>
            </w:r>
          </w:p>
        </w:tc>
        <w:tc>
          <w:tcPr>
            <w:tcW w:w="4833" w:type="dxa"/>
          </w:tcPr>
          <w:p w:rsidR="00893951" w:rsidRPr="00CA0534" w:rsidRDefault="00527089" w:rsidP="008D6EF7">
            <w:pPr>
              <w:rPr>
                <w:sz w:val="22"/>
                <w:szCs w:val="22"/>
              </w:rPr>
            </w:pPr>
            <w:r>
              <w:rPr>
                <w:sz w:val="22"/>
                <w:szCs w:val="22"/>
              </w:rPr>
              <w:t>Correlate</w:t>
            </w:r>
            <w:r w:rsidR="007F6AA4" w:rsidRPr="00CA0534">
              <w:rPr>
                <w:sz w:val="22"/>
                <w:szCs w:val="22"/>
              </w:rPr>
              <w:t xml:space="preserve"> the principles of tooth preparation and dental biomaterials </w:t>
            </w:r>
            <w:r w:rsidR="007F6AA4">
              <w:rPr>
                <w:sz w:val="22"/>
                <w:szCs w:val="22"/>
              </w:rPr>
              <w:t>for construction of</w:t>
            </w:r>
            <w:r w:rsidR="007F6AA4" w:rsidRPr="00CA0534">
              <w:rPr>
                <w:sz w:val="22"/>
                <w:szCs w:val="22"/>
              </w:rPr>
              <w:t xml:space="preserve"> </w:t>
            </w:r>
            <w:r w:rsidR="007F6AA4">
              <w:rPr>
                <w:sz w:val="22"/>
                <w:szCs w:val="22"/>
              </w:rPr>
              <w:t>fixed prosthodontics.</w:t>
            </w:r>
          </w:p>
        </w:tc>
        <w:tc>
          <w:tcPr>
            <w:tcW w:w="2599" w:type="dxa"/>
          </w:tcPr>
          <w:p w:rsidR="00D15E79" w:rsidRPr="00482F02" w:rsidRDefault="00D15E79" w:rsidP="00D15E79">
            <w:pPr>
              <w:rPr>
                <w:sz w:val="22"/>
                <w:szCs w:val="22"/>
              </w:rPr>
            </w:pPr>
            <w:r w:rsidRPr="00482F02">
              <w:rPr>
                <w:sz w:val="22"/>
                <w:szCs w:val="22"/>
              </w:rPr>
              <w:t>- Interactive lectures with class discussion.</w:t>
            </w:r>
          </w:p>
          <w:p w:rsidR="00D15E79" w:rsidRPr="00FA66F8" w:rsidRDefault="00D15E79" w:rsidP="00D15E79">
            <w:pPr>
              <w:rPr>
                <w:color w:val="FF0000"/>
                <w:sz w:val="22"/>
                <w:szCs w:val="22"/>
              </w:rPr>
            </w:pPr>
          </w:p>
          <w:p w:rsidR="00D15E79" w:rsidRPr="00482F02" w:rsidRDefault="00527089" w:rsidP="00D15E79">
            <w:pPr>
              <w:rPr>
                <w:sz w:val="22"/>
                <w:szCs w:val="22"/>
              </w:rPr>
            </w:pPr>
            <w:r>
              <w:rPr>
                <w:sz w:val="22"/>
                <w:szCs w:val="22"/>
              </w:rPr>
              <w:t>-</w:t>
            </w:r>
            <w:r w:rsidR="00D15E79" w:rsidRPr="00482F02">
              <w:rPr>
                <w:sz w:val="22"/>
                <w:szCs w:val="22"/>
              </w:rPr>
              <w:t>C</w:t>
            </w:r>
            <w:r>
              <w:rPr>
                <w:sz w:val="22"/>
                <w:szCs w:val="22"/>
              </w:rPr>
              <w:t>omputer based group assignments</w:t>
            </w:r>
            <w:r w:rsidR="00D15E79" w:rsidRPr="00482F02">
              <w:rPr>
                <w:sz w:val="22"/>
                <w:szCs w:val="22"/>
              </w:rPr>
              <w:t>.</w:t>
            </w:r>
          </w:p>
          <w:p w:rsidR="00D15E79" w:rsidRPr="00482F02" w:rsidRDefault="00D15E79" w:rsidP="00D15E79">
            <w:pPr>
              <w:rPr>
                <w:sz w:val="22"/>
                <w:szCs w:val="22"/>
              </w:rPr>
            </w:pPr>
          </w:p>
          <w:p w:rsidR="00893951" w:rsidRPr="00D15E79" w:rsidRDefault="00527089" w:rsidP="00D15E79">
            <w:pPr>
              <w:rPr>
                <w:sz w:val="22"/>
                <w:szCs w:val="22"/>
              </w:rPr>
            </w:pPr>
            <w:r>
              <w:rPr>
                <w:sz w:val="22"/>
                <w:szCs w:val="22"/>
              </w:rPr>
              <w:t>-</w:t>
            </w:r>
            <w:r w:rsidR="00D15E79" w:rsidRPr="00482F02">
              <w:rPr>
                <w:sz w:val="22"/>
                <w:szCs w:val="22"/>
              </w:rPr>
              <w:t>Group assignments presentation discussion</w:t>
            </w:r>
          </w:p>
        </w:tc>
        <w:tc>
          <w:tcPr>
            <w:tcW w:w="2690" w:type="dxa"/>
          </w:tcPr>
          <w:p w:rsidR="00D15E79" w:rsidRDefault="00D15E79" w:rsidP="00D15E79">
            <w:pPr>
              <w:rPr>
                <w:sz w:val="22"/>
                <w:szCs w:val="22"/>
              </w:rPr>
            </w:pPr>
            <w:r w:rsidRPr="00D15E79">
              <w:rPr>
                <w:sz w:val="22"/>
                <w:szCs w:val="22"/>
              </w:rPr>
              <w:t>- Quiz/each semester.</w:t>
            </w:r>
          </w:p>
          <w:p w:rsidR="00D15E79" w:rsidRPr="00D15E79" w:rsidRDefault="00D15E79" w:rsidP="00D15E79">
            <w:pPr>
              <w:rPr>
                <w:sz w:val="22"/>
                <w:szCs w:val="22"/>
              </w:rPr>
            </w:pPr>
          </w:p>
          <w:p w:rsidR="00D861E5" w:rsidRPr="00D15E79" w:rsidRDefault="00D15E79" w:rsidP="00D15E79">
            <w:pPr>
              <w:rPr>
                <w:sz w:val="22"/>
                <w:szCs w:val="22"/>
              </w:rPr>
            </w:pPr>
            <w:r w:rsidRPr="00D15E79">
              <w:rPr>
                <w:sz w:val="22"/>
                <w:szCs w:val="22"/>
                <w:lang w:val="en-AU"/>
              </w:rPr>
              <w:t>-</w:t>
            </w:r>
            <w:r w:rsidR="00893951" w:rsidRPr="00D15E79">
              <w:rPr>
                <w:sz w:val="22"/>
                <w:szCs w:val="22"/>
                <w:lang w:val="en-AU"/>
              </w:rPr>
              <w:t xml:space="preserve"> </w:t>
            </w:r>
            <w:r w:rsidRPr="00D15E79">
              <w:rPr>
                <w:sz w:val="22"/>
                <w:szCs w:val="22"/>
                <w:lang w:val="en-AU"/>
              </w:rPr>
              <w:t>Midyear</w:t>
            </w:r>
            <w:r w:rsidR="00D861E5" w:rsidRPr="00D15E79">
              <w:rPr>
                <w:sz w:val="22"/>
                <w:szCs w:val="22"/>
                <w:lang w:val="en-AU"/>
              </w:rPr>
              <w:t xml:space="preserve"> written exams</w:t>
            </w:r>
            <w:r w:rsidRPr="00D15E79">
              <w:rPr>
                <w:sz w:val="22"/>
                <w:szCs w:val="22"/>
                <w:lang w:val="en-AU"/>
              </w:rPr>
              <w:t>.</w:t>
            </w:r>
          </w:p>
          <w:p w:rsidR="00893951" w:rsidRPr="00D15E79" w:rsidRDefault="00D15E79" w:rsidP="00D15E79">
            <w:pPr>
              <w:spacing w:before="100" w:beforeAutospacing="1" w:after="120"/>
              <w:outlineLvl w:val="6"/>
              <w:rPr>
                <w:sz w:val="22"/>
                <w:szCs w:val="22"/>
                <w:lang w:val="en-AU"/>
              </w:rPr>
            </w:pPr>
            <w:r w:rsidRPr="00D15E79">
              <w:rPr>
                <w:sz w:val="22"/>
                <w:szCs w:val="22"/>
                <w:lang w:val="en-AU"/>
              </w:rPr>
              <w:t>- Final written exams</w:t>
            </w:r>
          </w:p>
          <w:p w:rsidR="00893951" w:rsidRPr="00D15E79" w:rsidRDefault="00D861E5" w:rsidP="00893951">
            <w:pPr>
              <w:rPr>
                <w:sz w:val="22"/>
                <w:szCs w:val="22"/>
              </w:rPr>
            </w:pPr>
            <w:r w:rsidRPr="00D15E79">
              <w:rPr>
                <w:sz w:val="22"/>
                <w:szCs w:val="22"/>
                <w:lang w:val="en-AU"/>
              </w:rPr>
              <w:t>- OSPE.</w:t>
            </w:r>
          </w:p>
        </w:tc>
      </w:tr>
      <w:tr w:rsidR="00CC60AB" w:rsidRPr="00CA0534" w:rsidTr="00121ABF">
        <w:tc>
          <w:tcPr>
            <w:tcW w:w="498" w:type="dxa"/>
          </w:tcPr>
          <w:p w:rsidR="00CC60AB" w:rsidRPr="00CA0534" w:rsidRDefault="00CC60AB" w:rsidP="008D6EF7">
            <w:pPr>
              <w:rPr>
                <w:b/>
                <w:bCs/>
                <w:sz w:val="22"/>
                <w:szCs w:val="22"/>
              </w:rPr>
            </w:pPr>
            <w:r w:rsidRPr="00CA0534">
              <w:rPr>
                <w:b/>
                <w:bCs/>
                <w:sz w:val="22"/>
                <w:szCs w:val="22"/>
              </w:rPr>
              <w:t>3.0</w:t>
            </w:r>
          </w:p>
        </w:tc>
        <w:tc>
          <w:tcPr>
            <w:tcW w:w="10122" w:type="dxa"/>
            <w:gridSpan w:val="3"/>
          </w:tcPr>
          <w:p w:rsidR="00CC60AB" w:rsidRPr="00CA0534" w:rsidRDefault="00CC60AB" w:rsidP="008D6EF7">
            <w:pPr>
              <w:rPr>
                <w:b/>
                <w:bCs/>
                <w:sz w:val="22"/>
                <w:szCs w:val="22"/>
              </w:rPr>
            </w:pPr>
            <w:r w:rsidRPr="00CA0534">
              <w:rPr>
                <w:b/>
                <w:bCs/>
                <w:sz w:val="22"/>
                <w:szCs w:val="22"/>
              </w:rPr>
              <w:t>Interpersonal Skills &amp; Responsibility</w:t>
            </w:r>
          </w:p>
          <w:p w:rsidR="00CC60AB" w:rsidRPr="00CA0534" w:rsidRDefault="00CC60AB" w:rsidP="008D6EF7">
            <w:pPr>
              <w:rPr>
                <w:sz w:val="22"/>
                <w:szCs w:val="22"/>
              </w:rPr>
            </w:pPr>
          </w:p>
        </w:tc>
      </w:tr>
      <w:tr w:rsidR="0047766A" w:rsidRPr="00CA0534" w:rsidTr="00121ABF">
        <w:tc>
          <w:tcPr>
            <w:tcW w:w="498" w:type="dxa"/>
          </w:tcPr>
          <w:p w:rsidR="0047766A" w:rsidRPr="00CA0534" w:rsidRDefault="00DE4C91" w:rsidP="008D6EF7">
            <w:pPr>
              <w:rPr>
                <w:sz w:val="22"/>
                <w:szCs w:val="22"/>
              </w:rPr>
            </w:pPr>
            <w:r>
              <w:rPr>
                <w:sz w:val="22"/>
                <w:szCs w:val="22"/>
              </w:rPr>
              <w:t>3.1</w:t>
            </w:r>
          </w:p>
        </w:tc>
        <w:tc>
          <w:tcPr>
            <w:tcW w:w="4833" w:type="dxa"/>
          </w:tcPr>
          <w:p w:rsidR="00DE4C91" w:rsidRPr="00DE4C91" w:rsidRDefault="00DE4C91" w:rsidP="00DE4C91">
            <w:pPr>
              <w:tabs>
                <w:tab w:val="left" w:pos="6371"/>
              </w:tabs>
              <w:spacing w:before="100" w:beforeAutospacing="1" w:after="120"/>
              <w:outlineLvl w:val="6"/>
              <w:rPr>
                <w:color w:val="000000"/>
                <w:sz w:val="22"/>
                <w:szCs w:val="22"/>
              </w:rPr>
            </w:pPr>
            <w:r>
              <w:rPr>
                <w:color w:val="000000"/>
                <w:sz w:val="22"/>
                <w:szCs w:val="22"/>
              </w:rPr>
              <w:t>Write assignments in due time</w:t>
            </w:r>
            <w:r w:rsidRPr="00DE4C91">
              <w:rPr>
                <w:color w:val="000000"/>
                <w:sz w:val="22"/>
                <w:szCs w:val="22"/>
              </w:rPr>
              <w:t xml:space="preserve"> </w:t>
            </w:r>
            <w:r w:rsidR="009217D9">
              <w:rPr>
                <w:color w:val="000000"/>
                <w:sz w:val="22"/>
                <w:szCs w:val="22"/>
              </w:rPr>
              <w:t xml:space="preserve">and </w:t>
            </w:r>
            <w:proofErr w:type="gramStart"/>
            <w:r w:rsidR="009217D9">
              <w:rPr>
                <w:color w:val="000000"/>
                <w:sz w:val="22"/>
                <w:szCs w:val="22"/>
              </w:rPr>
              <w:t>p</w:t>
            </w:r>
            <w:r>
              <w:rPr>
                <w:color w:val="000000"/>
                <w:sz w:val="22"/>
                <w:szCs w:val="22"/>
              </w:rPr>
              <w:t xml:space="preserve">articipation </w:t>
            </w:r>
            <w:r w:rsidRPr="00DE4C91">
              <w:rPr>
                <w:color w:val="000000"/>
                <w:sz w:val="22"/>
                <w:szCs w:val="22"/>
              </w:rPr>
              <w:t xml:space="preserve"> in</w:t>
            </w:r>
            <w:proofErr w:type="gramEnd"/>
            <w:r w:rsidRPr="00DE4C91">
              <w:rPr>
                <w:color w:val="000000"/>
                <w:sz w:val="22"/>
                <w:szCs w:val="22"/>
              </w:rPr>
              <w:t xml:space="preserve"> class d</w:t>
            </w:r>
            <w:r>
              <w:rPr>
                <w:color w:val="000000"/>
                <w:sz w:val="22"/>
                <w:szCs w:val="22"/>
              </w:rPr>
              <w:t xml:space="preserve">iscussions </w:t>
            </w:r>
          </w:p>
          <w:p w:rsidR="0047766A" w:rsidRPr="00CA0534" w:rsidRDefault="0047766A" w:rsidP="00DE4C91">
            <w:pPr>
              <w:tabs>
                <w:tab w:val="left" w:pos="6371"/>
              </w:tabs>
              <w:spacing w:before="100" w:beforeAutospacing="1" w:after="120"/>
              <w:outlineLvl w:val="6"/>
              <w:rPr>
                <w:color w:val="000000"/>
                <w:sz w:val="22"/>
                <w:szCs w:val="22"/>
              </w:rPr>
            </w:pPr>
          </w:p>
        </w:tc>
        <w:tc>
          <w:tcPr>
            <w:tcW w:w="2599" w:type="dxa"/>
          </w:tcPr>
          <w:p w:rsidR="00DE4C91" w:rsidRPr="00482F02" w:rsidRDefault="00DE4C91" w:rsidP="00DE4C91">
            <w:pPr>
              <w:rPr>
                <w:sz w:val="22"/>
                <w:szCs w:val="22"/>
              </w:rPr>
            </w:pPr>
            <w:r w:rsidRPr="00482F02">
              <w:rPr>
                <w:sz w:val="22"/>
                <w:szCs w:val="22"/>
              </w:rPr>
              <w:t>C</w:t>
            </w:r>
            <w:r w:rsidR="00EB0FC0">
              <w:rPr>
                <w:sz w:val="22"/>
                <w:szCs w:val="22"/>
              </w:rPr>
              <w:t>omputer based group assignments</w:t>
            </w:r>
            <w:r w:rsidRPr="00482F02">
              <w:rPr>
                <w:sz w:val="22"/>
                <w:szCs w:val="22"/>
              </w:rPr>
              <w:t>.</w:t>
            </w:r>
          </w:p>
          <w:p w:rsidR="00DE4C91" w:rsidRPr="00482F02" w:rsidRDefault="00DE4C91" w:rsidP="00DE4C91">
            <w:pPr>
              <w:rPr>
                <w:sz w:val="22"/>
                <w:szCs w:val="22"/>
              </w:rPr>
            </w:pPr>
          </w:p>
          <w:p w:rsidR="0047766A" w:rsidRDefault="00DE4C91" w:rsidP="00DE4C91">
            <w:pPr>
              <w:rPr>
                <w:sz w:val="22"/>
                <w:szCs w:val="22"/>
              </w:rPr>
            </w:pPr>
            <w:r w:rsidRPr="00482F02">
              <w:rPr>
                <w:sz w:val="22"/>
                <w:szCs w:val="22"/>
              </w:rPr>
              <w:t>Group assignments presentation discussion</w:t>
            </w:r>
          </w:p>
          <w:p w:rsidR="00DE4C91" w:rsidRPr="00CA0534" w:rsidRDefault="00DE4C91" w:rsidP="008D6EF7">
            <w:pPr>
              <w:rPr>
                <w:sz w:val="22"/>
                <w:szCs w:val="22"/>
              </w:rPr>
            </w:pPr>
          </w:p>
        </w:tc>
        <w:tc>
          <w:tcPr>
            <w:tcW w:w="2690" w:type="dxa"/>
          </w:tcPr>
          <w:p w:rsidR="00DE4C91" w:rsidRPr="00CA0534" w:rsidRDefault="00DE4C91" w:rsidP="00DE4C91">
            <w:pPr>
              <w:rPr>
                <w:sz w:val="22"/>
                <w:szCs w:val="22"/>
              </w:rPr>
            </w:pPr>
            <w:r w:rsidRPr="00CA0534">
              <w:rPr>
                <w:sz w:val="22"/>
                <w:szCs w:val="22"/>
              </w:rPr>
              <w:t>Presentation assessment</w:t>
            </w:r>
          </w:p>
          <w:p w:rsidR="00DE4C91" w:rsidRPr="00CA0534" w:rsidRDefault="00DE4C91" w:rsidP="00DE4C91">
            <w:pPr>
              <w:rPr>
                <w:sz w:val="22"/>
                <w:szCs w:val="22"/>
              </w:rPr>
            </w:pPr>
            <w:r w:rsidRPr="00CA0534">
              <w:rPr>
                <w:sz w:val="22"/>
                <w:szCs w:val="22"/>
              </w:rPr>
              <w:t xml:space="preserve">using </w:t>
            </w:r>
            <w:proofErr w:type="gramStart"/>
            <w:r w:rsidR="009217D9">
              <w:rPr>
                <w:sz w:val="22"/>
                <w:szCs w:val="22"/>
              </w:rPr>
              <w:t>rubrics .</w:t>
            </w:r>
            <w:proofErr w:type="gramEnd"/>
          </w:p>
          <w:p w:rsidR="0047766A" w:rsidRPr="00CA0534" w:rsidRDefault="0047766A" w:rsidP="008D6EF7">
            <w:pPr>
              <w:rPr>
                <w:sz w:val="22"/>
                <w:szCs w:val="22"/>
              </w:rPr>
            </w:pPr>
          </w:p>
        </w:tc>
      </w:tr>
      <w:tr w:rsidR="00CC60AB" w:rsidRPr="00CA0534" w:rsidTr="00121ABF">
        <w:tc>
          <w:tcPr>
            <w:tcW w:w="498" w:type="dxa"/>
          </w:tcPr>
          <w:p w:rsidR="00CC60AB" w:rsidRPr="00CA0534" w:rsidRDefault="00CC60AB" w:rsidP="008D6EF7">
            <w:pPr>
              <w:rPr>
                <w:b/>
                <w:bCs/>
                <w:sz w:val="22"/>
                <w:szCs w:val="22"/>
              </w:rPr>
            </w:pPr>
            <w:r w:rsidRPr="00CA0534">
              <w:rPr>
                <w:b/>
                <w:bCs/>
                <w:sz w:val="22"/>
                <w:szCs w:val="22"/>
              </w:rPr>
              <w:t>4.0</w:t>
            </w:r>
          </w:p>
        </w:tc>
        <w:tc>
          <w:tcPr>
            <w:tcW w:w="10122" w:type="dxa"/>
            <w:gridSpan w:val="3"/>
          </w:tcPr>
          <w:p w:rsidR="00CC60AB" w:rsidRPr="00CA0534" w:rsidRDefault="00CC60AB" w:rsidP="008D6EF7">
            <w:pPr>
              <w:rPr>
                <w:b/>
                <w:bCs/>
                <w:sz w:val="22"/>
                <w:szCs w:val="22"/>
              </w:rPr>
            </w:pPr>
            <w:r w:rsidRPr="00CA0534">
              <w:rPr>
                <w:b/>
                <w:bCs/>
                <w:sz w:val="22"/>
                <w:szCs w:val="22"/>
              </w:rPr>
              <w:t>Communication, Information Technology, Numerical</w:t>
            </w:r>
          </w:p>
          <w:p w:rsidR="00CC60AB" w:rsidRPr="00CA0534" w:rsidRDefault="00CC60AB" w:rsidP="008D6EF7">
            <w:pPr>
              <w:rPr>
                <w:sz w:val="22"/>
                <w:szCs w:val="22"/>
              </w:rPr>
            </w:pPr>
          </w:p>
        </w:tc>
      </w:tr>
      <w:tr w:rsidR="00390345" w:rsidRPr="00CA0534" w:rsidTr="00121ABF">
        <w:tc>
          <w:tcPr>
            <w:tcW w:w="498" w:type="dxa"/>
          </w:tcPr>
          <w:p w:rsidR="00390345" w:rsidRPr="00CA0534" w:rsidRDefault="00390345" w:rsidP="008D6EF7">
            <w:pPr>
              <w:rPr>
                <w:sz w:val="22"/>
                <w:szCs w:val="22"/>
              </w:rPr>
            </w:pPr>
            <w:r w:rsidRPr="00CA0534">
              <w:rPr>
                <w:sz w:val="22"/>
                <w:szCs w:val="22"/>
              </w:rPr>
              <w:t>4.1</w:t>
            </w:r>
          </w:p>
        </w:tc>
        <w:tc>
          <w:tcPr>
            <w:tcW w:w="4833" w:type="dxa"/>
          </w:tcPr>
          <w:p w:rsidR="00A624B5" w:rsidRPr="00A624B5" w:rsidRDefault="009217D9" w:rsidP="009217D9">
            <w:pPr>
              <w:ind w:left="870" w:hanging="728"/>
              <w:outlineLvl w:val="6"/>
              <w:rPr>
                <w:color w:val="000000"/>
                <w:sz w:val="22"/>
                <w:szCs w:val="22"/>
              </w:rPr>
            </w:pPr>
            <w:r>
              <w:rPr>
                <w:color w:val="000000"/>
                <w:sz w:val="22"/>
                <w:szCs w:val="22"/>
              </w:rPr>
              <w:t xml:space="preserve">Present knowledge effectively through </w:t>
            </w:r>
            <w:r w:rsidR="00A624B5" w:rsidRPr="00A624B5">
              <w:rPr>
                <w:color w:val="000000"/>
                <w:sz w:val="22"/>
                <w:szCs w:val="22"/>
              </w:rPr>
              <w:t>IT learning resources (Website, King Abdullah Digital Library).</w:t>
            </w:r>
            <w:r w:rsidR="00A624B5" w:rsidRPr="00A624B5">
              <w:rPr>
                <w:color w:val="000000"/>
                <w:sz w:val="22"/>
                <w:szCs w:val="22"/>
              </w:rPr>
              <w:tab/>
            </w:r>
          </w:p>
          <w:p w:rsidR="00390345" w:rsidRPr="00CA0534" w:rsidRDefault="00390345" w:rsidP="00390345">
            <w:pPr>
              <w:ind w:left="870" w:hanging="728"/>
              <w:outlineLvl w:val="6"/>
              <w:rPr>
                <w:color w:val="000000"/>
                <w:sz w:val="22"/>
                <w:szCs w:val="22"/>
              </w:rPr>
            </w:pPr>
          </w:p>
        </w:tc>
        <w:tc>
          <w:tcPr>
            <w:tcW w:w="2599" w:type="dxa"/>
          </w:tcPr>
          <w:p w:rsidR="00390345" w:rsidRPr="00CA0534" w:rsidRDefault="00390345" w:rsidP="008D6EF7">
            <w:pPr>
              <w:rPr>
                <w:color w:val="000000"/>
                <w:sz w:val="22"/>
                <w:szCs w:val="22"/>
                <w:lang w:val="en-AU"/>
              </w:rPr>
            </w:pPr>
          </w:p>
          <w:p w:rsidR="009217D9" w:rsidRPr="00482F02" w:rsidRDefault="009217D9" w:rsidP="009217D9">
            <w:pPr>
              <w:rPr>
                <w:sz w:val="22"/>
                <w:szCs w:val="22"/>
              </w:rPr>
            </w:pPr>
            <w:r w:rsidRPr="00482F02">
              <w:rPr>
                <w:sz w:val="22"/>
                <w:szCs w:val="22"/>
              </w:rPr>
              <w:t xml:space="preserve">Computer based group </w:t>
            </w:r>
            <w:r w:rsidR="00EB0FC0" w:rsidRPr="00482F02">
              <w:rPr>
                <w:sz w:val="22"/>
                <w:szCs w:val="22"/>
              </w:rPr>
              <w:t>assignments.</w:t>
            </w:r>
          </w:p>
          <w:p w:rsidR="009217D9" w:rsidRPr="00482F02" w:rsidRDefault="009217D9" w:rsidP="009217D9">
            <w:pPr>
              <w:rPr>
                <w:sz w:val="22"/>
                <w:szCs w:val="22"/>
              </w:rPr>
            </w:pPr>
          </w:p>
          <w:p w:rsidR="009217D9" w:rsidRDefault="009217D9" w:rsidP="009217D9">
            <w:pPr>
              <w:rPr>
                <w:sz w:val="22"/>
                <w:szCs w:val="22"/>
              </w:rPr>
            </w:pPr>
            <w:r w:rsidRPr="00482F02">
              <w:rPr>
                <w:sz w:val="22"/>
                <w:szCs w:val="22"/>
              </w:rPr>
              <w:t>Group assignments presentation discussion</w:t>
            </w:r>
          </w:p>
          <w:p w:rsidR="00390345" w:rsidRPr="00CA0534" w:rsidRDefault="00390345" w:rsidP="008D6EF7">
            <w:pPr>
              <w:rPr>
                <w:sz w:val="22"/>
                <w:szCs w:val="22"/>
              </w:rPr>
            </w:pPr>
          </w:p>
        </w:tc>
        <w:tc>
          <w:tcPr>
            <w:tcW w:w="2690" w:type="dxa"/>
          </w:tcPr>
          <w:p w:rsidR="00390345" w:rsidRPr="00CA0534" w:rsidRDefault="00390345" w:rsidP="008D6EF7">
            <w:pPr>
              <w:rPr>
                <w:sz w:val="22"/>
                <w:szCs w:val="22"/>
              </w:rPr>
            </w:pPr>
            <w:r w:rsidRPr="00CA0534">
              <w:rPr>
                <w:sz w:val="22"/>
                <w:szCs w:val="22"/>
              </w:rPr>
              <w:t>Presentation assessment</w:t>
            </w:r>
          </w:p>
          <w:p w:rsidR="00390345" w:rsidRPr="00CA0534" w:rsidRDefault="00390345" w:rsidP="00390345">
            <w:pPr>
              <w:rPr>
                <w:sz w:val="22"/>
                <w:szCs w:val="22"/>
              </w:rPr>
            </w:pPr>
            <w:r w:rsidRPr="00CA0534">
              <w:rPr>
                <w:sz w:val="22"/>
                <w:szCs w:val="22"/>
              </w:rPr>
              <w:t xml:space="preserve">using </w:t>
            </w:r>
            <w:r w:rsidR="009217D9">
              <w:rPr>
                <w:sz w:val="22"/>
                <w:szCs w:val="22"/>
              </w:rPr>
              <w:t xml:space="preserve">rubrics </w:t>
            </w:r>
          </w:p>
          <w:p w:rsidR="009409C8" w:rsidRPr="00CA0534" w:rsidRDefault="009409C8" w:rsidP="00390345">
            <w:pPr>
              <w:rPr>
                <w:sz w:val="22"/>
                <w:szCs w:val="22"/>
              </w:rPr>
            </w:pPr>
          </w:p>
          <w:p w:rsidR="009409C8" w:rsidRPr="00CA0534" w:rsidRDefault="009409C8" w:rsidP="00390345">
            <w:pPr>
              <w:rPr>
                <w:sz w:val="22"/>
                <w:szCs w:val="22"/>
              </w:rPr>
            </w:pPr>
          </w:p>
          <w:p w:rsidR="009409C8" w:rsidRPr="00CA0534" w:rsidRDefault="009409C8" w:rsidP="00390345">
            <w:pPr>
              <w:rPr>
                <w:sz w:val="22"/>
                <w:szCs w:val="22"/>
              </w:rPr>
            </w:pPr>
          </w:p>
          <w:p w:rsidR="009409C8" w:rsidRPr="00CA0534" w:rsidRDefault="009409C8" w:rsidP="00390345">
            <w:pPr>
              <w:rPr>
                <w:sz w:val="22"/>
                <w:szCs w:val="22"/>
              </w:rPr>
            </w:pPr>
          </w:p>
          <w:p w:rsidR="009409C8" w:rsidRPr="00CA0534" w:rsidRDefault="009409C8" w:rsidP="00390345">
            <w:pPr>
              <w:rPr>
                <w:sz w:val="22"/>
                <w:szCs w:val="22"/>
              </w:rPr>
            </w:pPr>
          </w:p>
        </w:tc>
      </w:tr>
      <w:tr w:rsidR="00CC60AB" w:rsidRPr="00CA0534" w:rsidTr="00121ABF">
        <w:tc>
          <w:tcPr>
            <w:tcW w:w="498" w:type="dxa"/>
          </w:tcPr>
          <w:p w:rsidR="00CC60AB" w:rsidRPr="00CA0534" w:rsidRDefault="00CC60AB" w:rsidP="008D6EF7">
            <w:pPr>
              <w:rPr>
                <w:b/>
                <w:bCs/>
                <w:sz w:val="22"/>
                <w:szCs w:val="22"/>
              </w:rPr>
            </w:pPr>
            <w:r w:rsidRPr="00CA0534">
              <w:rPr>
                <w:b/>
                <w:bCs/>
                <w:sz w:val="22"/>
                <w:szCs w:val="22"/>
              </w:rPr>
              <w:t>5.0</w:t>
            </w:r>
          </w:p>
        </w:tc>
        <w:tc>
          <w:tcPr>
            <w:tcW w:w="10122" w:type="dxa"/>
            <w:gridSpan w:val="3"/>
          </w:tcPr>
          <w:p w:rsidR="00CC60AB" w:rsidRPr="00CA0534" w:rsidRDefault="00CC60AB" w:rsidP="008D6EF7">
            <w:pPr>
              <w:rPr>
                <w:b/>
                <w:bCs/>
                <w:sz w:val="22"/>
                <w:szCs w:val="22"/>
              </w:rPr>
            </w:pPr>
            <w:r w:rsidRPr="00CA0534">
              <w:rPr>
                <w:b/>
                <w:bCs/>
                <w:sz w:val="22"/>
                <w:szCs w:val="22"/>
              </w:rPr>
              <w:t>Psychomotor</w:t>
            </w:r>
          </w:p>
          <w:p w:rsidR="00CC60AB" w:rsidRPr="00CA0534" w:rsidRDefault="00CC60AB" w:rsidP="008D6EF7">
            <w:pPr>
              <w:rPr>
                <w:sz w:val="22"/>
                <w:szCs w:val="22"/>
              </w:rPr>
            </w:pPr>
          </w:p>
        </w:tc>
      </w:tr>
      <w:tr w:rsidR="00897AE4" w:rsidRPr="00CA0534" w:rsidTr="00121ABF">
        <w:tc>
          <w:tcPr>
            <w:tcW w:w="498" w:type="dxa"/>
          </w:tcPr>
          <w:p w:rsidR="00897AE4" w:rsidRPr="00CA0534" w:rsidRDefault="00897AE4" w:rsidP="008D6EF7">
            <w:pPr>
              <w:rPr>
                <w:sz w:val="22"/>
                <w:szCs w:val="22"/>
              </w:rPr>
            </w:pPr>
            <w:r w:rsidRPr="00CA0534">
              <w:rPr>
                <w:sz w:val="22"/>
                <w:szCs w:val="22"/>
              </w:rPr>
              <w:t>5.1</w:t>
            </w:r>
          </w:p>
        </w:tc>
        <w:tc>
          <w:tcPr>
            <w:tcW w:w="4833" w:type="dxa"/>
          </w:tcPr>
          <w:p w:rsidR="00897AE4" w:rsidRPr="00CA0534" w:rsidRDefault="00897AE4" w:rsidP="008D6EF7">
            <w:pPr>
              <w:rPr>
                <w:sz w:val="22"/>
                <w:szCs w:val="22"/>
              </w:rPr>
            </w:pPr>
            <w:r w:rsidRPr="00CA0534">
              <w:rPr>
                <w:sz w:val="22"/>
                <w:szCs w:val="22"/>
              </w:rPr>
              <w:t xml:space="preserve">Prepare </w:t>
            </w:r>
            <w:r w:rsidR="00FA66F8">
              <w:rPr>
                <w:sz w:val="22"/>
                <w:szCs w:val="22"/>
              </w:rPr>
              <w:t xml:space="preserve">anterior teeth to receive </w:t>
            </w:r>
            <w:proofErr w:type="spellStart"/>
            <w:r w:rsidRPr="00CA0534">
              <w:rPr>
                <w:sz w:val="22"/>
                <w:szCs w:val="22"/>
              </w:rPr>
              <w:t>ceramo</w:t>
            </w:r>
            <w:proofErr w:type="spellEnd"/>
            <w:r w:rsidRPr="00CA0534">
              <w:rPr>
                <w:sz w:val="22"/>
                <w:szCs w:val="22"/>
              </w:rPr>
              <w:t>-metal crown and all-ceramic crown.</w:t>
            </w:r>
          </w:p>
        </w:tc>
        <w:tc>
          <w:tcPr>
            <w:tcW w:w="2599" w:type="dxa"/>
            <w:vMerge w:val="restart"/>
          </w:tcPr>
          <w:p w:rsidR="00897AE4" w:rsidRPr="00CA0534" w:rsidRDefault="00897AE4" w:rsidP="008D6EF7">
            <w:pPr>
              <w:rPr>
                <w:sz w:val="22"/>
                <w:szCs w:val="22"/>
              </w:rPr>
            </w:pPr>
            <w:r w:rsidRPr="00CA0534">
              <w:rPr>
                <w:sz w:val="22"/>
                <w:szCs w:val="22"/>
              </w:rPr>
              <w:t xml:space="preserve">Practical sessions to train students on different types of tooth preparations and laboratory steps for </w:t>
            </w:r>
            <w:r w:rsidRPr="00CA0534">
              <w:rPr>
                <w:sz w:val="22"/>
                <w:szCs w:val="22"/>
              </w:rPr>
              <w:lastRenderedPageBreak/>
              <w:t>construction of full metal crown.</w:t>
            </w:r>
          </w:p>
        </w:tc>
        <w:tc>
          <w:tcPr>
            <w:tcW w:w="2690" w:type="dxa"/>
            <w:vMerge w:val="restart"/>
          </w:tcPr>
          <w:p w:rsidR="00897AE4" w:rsidRPr="00CA0534" w:rsidRDefault="009409C8" w:rsidP="00897AE4">
            <w:pPr>
              <w:rPr>
                <w:color w:val="000000"/>
                <w:sz w:val="22"/>
                <w:szCs w:val="22"/>
                <w:lang w:val="en-AU"/>
              </w:rPr>
            </w:pPr>
            <w:r w:rsidRPr="00CA0534">
              <w:rPr>
                <w:color w:val="000000"/>
                <w:sz w:val="22"/>
                <w:szCs w:val="22"/>
              </w:rPr>
              <w:lastRenderedPageBreak/>
              <w:t xml:space="preserve">- </w:t>
            </w:r>
            <w:r w:rsidR="00897AE4" w:rsidRPr="00CA0534">
              <w:rPr>
                <w:color w:val="000000"/>
                <w:sz w:val="22"/>
                <w:szCs w:val="22"/>
              </w:rPr>
              <w:t xml:space="preserve"> </w:t>
            </w:r>
            <w:r w:rsidR="00897AE4" w:rsidRPr="00CA0534">
              <w:rPr>
                <w:color w:val="000000"/>
                <w:sz w:val="22"/>
                <w:szCs w:val="22"/>
                <w:lang w:val="en-AU"/>
              </w:rPr>
              <w:t>1</w:t>
            </w:r>
            <w:r w:rsidR="00897AE4" w:rsidRPr="00CA0534">
              <w:rPr>
                <w:color w:val="000000"/>
                <w:sz w:val="22"/>
                <w:szCs w:val="22"/>
                <w:vertAlign w:val="superscript"/>
                <w:lang w:val="en-AU"/>
              </w:rPr>
              <w:t>st</w:t>
            </w:r>
            <w:r w:rsidR="00EB0FC0">
              <w:rPr>
                <w:color w:val="000000"/>
                <w:sz w:val="22"/>
                <w:szCs w:val="22"/>
                <w:lang w:val="en-AU"/>
              </w:rPr>
              <w:t xml:space="preserve"> </w:t>
            </w:r>
            <w:r w:rsidR="00897AE4" w:rsidRPr="00CA0534">
              <w:rPr>
                <w:color w:val="000000"/>
                <w:sz w:val="22"/>
                <w:szCs w:val="22"/>
                <w:lang w:val="en-AU"/>
              </w:rPr>
              <w:t xml:space="preserve">semester minimal practical </w:t>
            </w:r>
            <w:r w:rsidR="00EB0FC0" w:rsidRPr="00CA0534">
              <w:rPr>
                <w:color w:val="000000"/>
                <w:sz w:val="22"/>
                <w:szCs w:val="22"/>
                <w:lang w:val="en-AU"/>
              </w:rPr>
              <w:t>experiences &amp;</w:t>
            </w:r>
            <w:r w:rsidR="00897AE4" w:rsidRPr="00CA0534">
              <w:rPr>
                <w:color w:val="000000"/>
                <w:sz w:val="22"/>
                <w:szCs w:val="22"/>
                <w:lang w:val="en-AU"/>
              </w:rPr>
              <w:t>competency examination.</w:t>
            </w:r>
          </w:p>
          <w:p w:rsidR="00897AE4" w:rsidRPr="00CA0534" w:rsidRDefault="009409C8" w:rsidP="00897AE4">
            <w:pPr>
              <w:rPr>
                <w:color w:val="000000"/>
                <w:sz w:val="22"/>
                <w:szCs w:val="22"/>
                <w:lang w:val="en-AU"/>
              </w:rPr>
            </w:pPr>
            <w:r w:rsidRPr="00CA0534">
              <w:rPr>
                <w:color w:val="000000"/>
                <w:sz w:val="22"/>
                <w:szCs w:val="22"/>
                <w:lang w:val="en-AU"/>
              </w:rPr>
              <w:t xml:space="preserve">- </w:t>
            </w:r>
            <w:r w:rsidR="00897AE4" w:rsidRPr="00CA0534">
              <w:rPr>
                <w:color w:val="000000"/>
                <w:sz w:val="22"/>
                <w:szCs w:val="22"/>
                <w:lang w:val="en-AU"/>
              </w:rPr>
              <w:t xml:space="preserve"> Midyear practical </w:t>
            </w:r>
            <w:r w:rsidR="00897AE4" w:rsidRPr="00CA0534">
              <w:rPr>
                <w:color w:val="000000"/>
                <w:sz w:val="22"/>
                <w:szCs w:val="22"/>
                <w:lang w:val="en-AU"/>
              </w:rPr>
              <w:lastRenderedPageBreak/>
              <w:t>examination.</w:t>
            </w:r>
          </w:p>
          <w:p w:rsidR="00897AE4" w:rsidRPr="00CA0534" w:rsidRDefault="009409C8" w:rsidP="00897AE4">
            <w:pPr>
              <w:rPr>
                <w:color w:val="000000"/>
                <w:sz w:val="22"/>
                <w:szCs w:val="22"/>
              </w:rPr>
            </w:pPr>
            <w:r w:rsidRPr="00CA0534">
              <w:rPr>
                <w:color w:val="000000"/>
                <w:sz w:val="22"/>
                <w:szCs w:val="22"/>
              </w:rPr>
              <w:t xml:space="preserve">- </w:t>
            </w:r>
            <w:r w:rsidR="00897AE4" w:rsidRPr="00CA0534">
              <w:rPr>
                <w:color w:val="000000"/>
                <w:sz w:val="22"/>
                <w:szCs w:val="22"/>
                <w:lang w:val="en-AU"/>
              </w:rPr>
              <w:t>2</w:t>
            </w:r>
            <w:r w:rsidR="00897AE4" w:rsidRPr="00CA0534">
              <w:rPr>
                <w:color w:val="000000"/>
                <w:sz w:val="22"/>
                <w:szCs w:val="22"/>
                <w:vertAlign w:val="superscript"/>
                <w:lang w:val="en-AU"/>
              </w:rPr>
              <w:t>nd</w:t>
            </w:r>
            <w:r w:rsidR="00897AE4" w:rsidRPr="00CA0534">
              <w:rPr>
                <w:color w:val="000000"/>
                <w:sz w:val="22"/>
                <w:szCs w:val="22"/>
                <w:lang w:val="en-AU"/>
              </w:rPr>
              <w:t xml:space="preserve"> semester minimal practical </w:t>
            </w:r>
            <w:r w:rsidR="00EB0FC0" w:rsidRPr="00CA0534">
              <w:rPr>
                <w:color w:val="000000"/>
                <w:sz w:val="22"/>
                <w:szCs w:val="22"/>
                <w:lang w:val="en-AU"/>
              </w:rPr>
              <w:t>experiences &amp;</w:t>
            </w:r>
            <w:r w:rsidR="00897AE4" w:rsidRPr="00CA0534">
              <w:rPr>
                <w:color w:val="000000"/>
                <w:sz w:val="22"/>
                <w:szCs w:val="22"/>
                <w:lang w:val="en-AU"/>
              </w:rPr>
              <w:t xml:space="preserve"> competency examination.</w:t>
            </w:r>
          </w:p>
          <w:p w:rsidR="00897AE4" w:rsidRPr="00CA0534" w:rsidRDefault="009409C8" w:rsidP="00897AE4">
            <w:pPr>
              <w:rPr>
                <w:sz w:val="22"/>
                <w:szCs w:val="22"/>
              </w:rPr>
            </w:pPr>
            <w:r w:rsidRPr="00CA0534">
              <w:rPr>
                <w:color w:val="000000"/>
                <w:sz w:val="22"/>
                <w:szCs w:val="22"/>
              </w:rPr>
              <w:t xml:space="preserve">- </w:t>
            </w:r>
            <w:r w:rsidR="00897AE4" w:rsidRPr="00CA0534">
              <w:rPr>
                <w:color w:val="000000"/>
                <w:sz w:val="22"/>
                <w:szCs w:val="22"/>
                <w:lang w:val="en-AU"/>
              </w:rPr>
              <w:t xml:space="preserve"> Final semester practical examination</w:t>
            </w:r>
            <w:r w:rsidR="00897AE4" w:rsidRPr="00CA0534">
              <w:rPr>
                <w:color w:val="000000"/>
                <w:sz w:val="22"/>
                <w:szCs w:val="22"/>
              </w:rPr>
              <w:t>.</w:t>
            </w:r>
          </w:p>
        </w:tc>
      </w:tr>
      <w:tr w:rsidR="00897AE4" w:rsidRPr="00CA0534" w:rsidTr="00121ABF">
        <w:tc>
          <w:tcPr>
            <w:tcW w:w="498" w:type="dxa"/>
          </w:tcPr>
          <w:p w:rsidR="00897AE4" w:rsidRPr="00CA0534" w:rsidRDefault="00897AE4" w:rsidP="008D6EF7">
            <w:pPr>
              <w:rPr>
                <w:sz w:val="22"/>
                <w:szCs w:val="22"/>
              </w:rPr>
            </w:pPr>
            <w:r w:rsidRPr="00CA0534">
              <w:rPr>
                <w:sz w:val="22"/>
                <w:szCs w:val="22"/>
              </w:rPr>
              <w:t>5.2</w:t>
            </w:r>
          </w:p>
        </w:tc>
        <w:tc>
          <w:tcPr>
            <w:tcW w:w="4833" w:type="dxa"/>
          </w:tcPr>
          <w:p w:rsidR="00897AE4" w:rsidRPr="00CA0534" w:rsidRDefault="00FA66F8" w:rsidP="00483D4C">
            <w:pPr>
              <w:rPr>
                <w:sz w:val="22"/>
                <w:szCs w:val="22"/>
              </w:rPr>
            </w:pPr>
            <w:r>
              <w:rPr>
                <w:sz w:val="22"/>
                <w:szCs w:val="22"/>
              </w:rPr>
              <w:t xml:space="preserve">Prepare </w:t>
            </w:r>
            <w:r w:rsidRPr="00CA0534">
              <w:rPr>
                <w:sz w:val="22"/>
                <w:szCs w:val="22"/>
              </w:rPr>
              <w:t xml:space="preserve">posterior teeth to receive full metal crown, </w:t>
            </w:r>
            <w:proofErr w:type="spellStart"/>
            <w:r w:rsidRPr="00CA0534">
              <w:rPr>
                <w:sz w:val="22"/>
                <w:szCs w:val="22"/>
              </w:rPr>
              <w:t>ceramo</w:t>
            </w:r>
            <w:proofErr w:type="spellEnd"/>
            <w:r w:rsidRPr="00CA0534">
              <w:rPr>
                <w:sz w:val="22"/>
                <w:szCs w:val="22"/>
              </w:rPr>
              <w:t>-metal crown and all-ceramic crown.</w:t>
            </w:r>
          </w:p>
        </w:tc>
        <w:tc>
          <w:tcPr>
            <w:tcW w:w="2599" w:type="dxa"/>
            <w:vMerge/>
          </w:tcPr>
          <w:p w:rsidR="00897AE4" w:rsidRPr="00CA0534" w:rsidRDefault="00897AE4" w:rsidP="008D6EF7">
            <w:pPr>
              <w:rPr>
                <w:sz w:val="22"/>
                <w:szCs w:val="22"/>
              </w:rPr>
            </w:pPr>
          </w:p>
        </w:tc>
        <w:tc>
          <w:tcPr>
            <w:tcW w:w="2690" w:type="dxa"/>
            <w:vMerge/>
          </w:tcPr>
          <w:p w:rsidR="00897AE4" w:rsidRPr="00CA0534" w:rsidRDefault="00897AE4" w:rsidP="008D6EF7">
            <w:pPr>
              <w:rPr>
                <w:sz w:val="22"/>
                <w:szCs w:val="22"/>
              </w:rPr>
            </w:pPr>
          </w:p>
        </w:tc>
      </w:tr>
    </w:tbl>
    <w:p w:rsidR="00AD3DE0" w:rsidRPr="00CA0534" w:rsidRDefault="00CC60AB" w:rsidP="00AD3DE0">
      <w:pPr>
        <w:tabs>
          <w:tab w:val="left" w:pos="1560"/>
          <w:tab w:val="center" w:pos="4320"/>
        </w:tabs>
        <w:rPr>
          <w:b/>
          <w:bCs/>
          <w:sz w:val="22"/>
          <w:szCs w:val="22"/>
        </w:rPr>
      </w:pPr>
      <w:r w:rsidRPr="00CA0534">
        <w:rPr>
          <w:b/>
          <w:bCs/>
          <w:sz w:val="22"/>
          <w:szCs w:val="22"/>
        </w:rPr>
        <w:lastRenderedPageBreak/>
        <w:tab/>
      </w:r>
    </w:p>
    <w:p w:rsidR="00CC60AB" w:rsidRPr="00CA0534" w:rsidRDefault="00AD3DE0" w:rsidP="00CC60AB">
      <w:pPr>
        <w:tabs>
          <w:tab w:val="left" w:pos="1560"/>
          <w:tab w:val="center" w:pos="4320"/>
        </w:tabs>
        <w:jc w:val="center"/>
        <w:rPr>
          <w:b/>
          <w:bCs/>
          <w:sz w:val="22"/>
          <w:szCs w:val="22"/>
        </w:rPr>
      </w:pPr>
      <w:r w:rsidRPr="00CA0534">
        <w:rPr>
          <w:b/>
          <w:bCs/>
          <w:sz w:val="22"/>
          <w:szCs w:val="22"/>
        </w:rPr>
        <w:t>Suggested Guidelines for</w:t>
      </w:r>
      <w:r w:rsidR="00CC60AB" w:rsidRPr="00CA0534">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6783"/>
      </w:tblGrid>
      <w:tr w:rsidR="00CC60AB" w:rsidRPr="00CA0534" w:rsidTr="0056782C">
        <w:tc>
          <w:tcPr>
            <w:tcW w:w="3837" w:type="dxa"/>
          </w:tcPr>
          <w:p w:rsidR="00CC60AB" w:rsidRPr="00CA0534" w:rsidRDefault="00CC60AB" w:rsidP="0056782C">
            <w:pPr>
              <w:jc w:val="center"/>
              <w:rPr>
                <w:b/>
                <w:bCs/>
                <w:sz w:val="22"/>
                <w:szCs w:val="22"/>
              </w:rPr>
            </w:pPr>
            <w:r w:rsidRPr="00CA0534">
              <w:rPr>
                <w:b/>
                <w:bCs/>
                <w:sz w:val="22"/>
                <w:szCs w:val="22"/>
              </w:rPr>
              <w:t>NQF Learning Domains</w:t>
            </w:r>
          </w:p>
        </w:tc>
        <w:tc>
          <w:tcPr>
            <w:tcW w:w="6783" w:type="dxa"/>
          </w:tcPr>
          <w:p w:rsidR="00CC60AB" w:rsidRPr="00CA0534" w:rsidRDefault="00CC60AB" w:rsidP="0056782C">
            <w:pPr>
              <w:jc w:val="center"/>
              <w:rPr>
                <w:b/>
                <w:bCs/>
                <w:sz w:val="22"/>
                <w:szCs w:val="22"/>
              </w:rPr>
            </w:pPr>
            <w:r w:rsidRPr="00CA0534">
              <w:rPr>
                <w:b/>
                <w:bCs/>
                <w:sz w:val="22"/>
                <w:szCs w:val="22"/>
              </w:rPr>
              <w:t>Suggested Verbs</w:t>
            </w:r>
          </w:p>
        </w:tc>
      </w:tr>
      <w:tr w:rsidR="00CC60AB" w:rsidRPr="00CA0534" w:rsidTr="0056782C">
        <w:tc>
          <w:tcPr>
            <w:tcW w:w="3837" w:type="dxa"/>
          </w:tcPr>
          <w:p w:rsidR="00CC60AB" w:rsidRPr="00CA0534" w:rsidRDefault="00CC60AB" w:rsidP="008D6EF7">
            <w:pPr>
              <w:rPr>
                <w:b/>
                <w:bCs/>
                <w:sz w:val="22"/>
                <w:szCs w:val="22"/>
              </w:rPr>
            </w:pPr>
          </w:p>
        </w:tc>
        <w:tc>
          <w:tcPr>
            <w:tcW w:w="6783" w:type="dxa"/>
          </w:tcPr>
          <w:p w:rsidR="00CC60AB" w:rsidRPr="00CA0534" w:rsidRDefault="00CC60AB" w:rsidP="008D6EF7">
            <w:pPr>
              <w:rPr>
                <w:sz w:val="22"/>
                <w:szCs w:val="22"/>
              </w:rPr>
            </w:pPr>
          </w:p>
        </w:tc>
      </w:tr>
      <w:tr w:rsidR="00CC60AB" w:rsidRPr="00CA0534" w:rsidTr="0056782C">
        <w:tc>
          <w:tcPr>
            <w:tcW w:w="3837" w:type="dxa"/>
          </w:tcPr>
          <w:p w:rsidR="00AD3DE0" w:rsidRPr="00CA0534" w:rsidRDefault="00AD3DE0" w:rsidP="008D6EF7">
            <w:pPr>
              <w:rPr>
                <w:b/>
                <w:bCs/>
                <w:sz w:val="22"/>
                <w:szCs w:val="22"/>
              </w:rPr>
            </w:pPr>
          </w:p>
          <w:p w:rsidR="00CC60AB" w:rsidRPr="00CA0534" w:rsidRDefault="00CC60AB" w:rsidP="008D6EF7">
            <w:pPr>
              <w:rPr>
                <w:b/>
                <w:bCs/>
                <w:sz w:val="22"/>
                <w:szCs w:val="22"/>
              </w:rPr>
            </w:pPr>
            <w:r w:rsidRPr="00CA0534">
              <w:rPr>
                <w:b/>
                <w:bCs/>
                <w:sz w:val="22"/>
                <w:szCs w:val="22"/>
              </w:rPr>
              <w:t>Knowledge</w:t>
            </w:r>
          </w:p>
        </w:tc>
        <w:tc>
          <w:tcPr>
            <w:tcW w:w="6783" w:type="dxa"/>
          </w:tcPr>
          <w:p w:rsidR="00CC60AB" w:rsidRPr="00CA0534" w:rsidRDefault="00CC60AB" w:rsidP="0056782C">
            <w:pPr>
              <w:jc w:val="both"/>
              <w:rPr>
                <w:sz w:val="22"/>
                <w:szCs w:val="22"/>
              </w:rPr>
            </w:pPr>
            <w:r w:rsidRPr="00CA0534">
              <w:rPr>
                <w:sz w:val="22"/>
                <w:szCs w:val="22"/>
              </w:rPr>
              <w:t>list, name, record, define, label, outline, state, describe, recall, memorize, reproduce, recognize, record, tell, write</w:t>
            </w:r>
          </w:p>
          <w:p w:rsidR="00AD3DE0" w:rsidRPr="00CA0534" w:rsidRDefault="00AD3DE0" w:rsidP="0056782C">
            <w:pPr>
              <w:jc w:val="both"/>
              <w:rPr>
                <w:sz w:val="22"/>
                <w:szCs w:val="22"/>
              </w:rPr>
            </w:pPr>
          </w:p>
        </w:tc>
      </w:tr>
      <w:tr w:rsidR="00CC60AB" w:rsidRPr="00CA0534" w:rsidTr="0056782C">
        <w:tc>
          <w:tcPr>
            <w:tcW w:w="3837" w:type="dxa"/>
          </w:tcPr>
          <w:p w:rsidR="00CC60AB" w:rsidRPr="00CA0534" w:rsidRDefault="00CC60AB" w:rsidP="008D6EF7">
            <w:pPr>
              <w:rPr>
                <w:b/>
                <w:bCs/>
                <w:sz w:val="22"/>
                <w:szCs w:val="22"/>
              </w:rPr>
            </w:pPr>
          </w:p>
          <w:p w:rsidR="00AD3DE0" w:rsidRPr="00CA0534" w:rsidRDefault="00AD3DE0" w:rsidP="008D6EF7">
            <w:pPr>
              <w:rPr>
                <w:b/>
                <w:bCs/>
                <w:sz w:val="22"/>
                <w:szCs w:val="22"/>
              </w:rPr>
            </w:pPr>
          </w:p>
          <w:p w:rsidR="00CC60AB" w:rsidRPr="00CA0534" w:rsidRDefault="00CC60AB" w:rsidP="008D6EF7">
            <w:pPr>
              <w:rPr>
                <w:b/>
                <w:bCs/>
                <w:sz w:val="22"/>
                <w:szCs w:val="22"/>
              </w:rPr>
            </w:pPr>
            <w:r w:rsidRPr="00CA0534">
              <w:rPr>
                <w:b/>
                <w:bCs/>
                <w:sz w:val="22"/>
                <w:szCs w:val="22"/>
              </w:rPr>
              <w:t>Cognitive Skills</w:t>
            </w:r>
          </w:p>
        </w:tc>
        <w:tc>
          <w:tcPr>
            <w:tcW w:w="6783" w:type="dxa"/>
          </w:tcPr>
          <w:p w:rsidR="00CC60AB" w:rsidRPr="00CA0534" w:rsidRDefault="00CC60AB" w:rsidP="0056782C">
            <w:pPr>
              <w:jc w:val="both"/>
              <w:rPr>
                <w:sz w:val="22"/>
                <w:szCs w:val="22"/>
              </w:rPr>
            </w:pPr>
            <w:r w:rsidRPr="00CA0534">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p w:rsidR="00AD3DE0" w:rsidRPr="00CA0534" w:rsidRDefault="00AD3DE0" w:rsidP="0056782C">
            <w:pPr>
              <w:jc w:val="both"/>
              <w:rPr>
                <w:sz w:val="22"/>
                <w:szCs w:val="22"/>
              </w:rPr>
            </w:pPr>
          </w:p>
        </w:tc>
      </w:tr>
      <w:tr w:rsidR="00CC60AB" w:rsidRPr="00CA0534" w:rsidTr="0056782C">
        <w:tc>
          <w:tcPr>
            <w:tcW w:w="3837" w:type="dxa"/>
          </w:tcPr>
          <w:p w:rsidR="00CC60AB" w:rsidRPr="00CA0534" w:rsidRDefault="00CC60AB" w:rsidP="008D6EF7">
            <w:pPr>
              <w:rPr>
                <w:b/>
                <w:bCs/>
                <w:sz w:val="22"/>
                <w:szCs w:val="22"/>
              </w:rPr>
            </w:pPr>
            <w:r w:rsidRPr="00CA0534">
              <w:rPr>
                <w:b/>
                <w:bCs/>
                <w:sz w:val="22"/>
                <w:szCs w:val="22"/>
              </w:rPr>
              <w:t>Interpersonal Skills &amp; Responsibility</w:t>
            </w:r>
          </w:p>
        </w:tc>
        <w:tc>
          <w:tcPr>
            <w:tcW w:w="6783" w:type="dxa"/>
          </w:tcPr>
          <w:p w:rsidR="00CC60AB" w:rsidRPr="00CA0534" w:rsidRDefault="00CC60AB" w:rsidP="0056782C">
            <w:pPr>
              <w:jc w:val="both"/>
              <w:rPr>
                <w:sz w:val="22"/>
                <w:szCs w:val="22"/>
              </w:rPr>
            </w:pPr>
            <w:r w:rsidRPr="00CA0534">
              <w:rPr>
                <w:sz w:val="22"/>
                <w:szCs w:val="22"/>
              </w:rPr>
              <w:t>demonstrate, judge, choose, illustrate, modify, show, use, appraise, evaluate, justify, analyze, question, and write</w:t>
            </w:r>
          </w:p>
          <w:p w:rsidR="00AD3DE0" w:rsidRPr="00CA0534" w:rsidRDefault="00AD3DE0" w:rsidP="0056782C">
            <w:pPr>
              <w:jc w:val="both"/>
              <w:rPr>
                <w:sz w:val="22"/>
                <w:szCs w:val="22"/>
              </w:rPr>
            </w:pPr>
          </w:p>
        </w:tc>
      </w:tr>
      <w:tr w:rsidR="00CC60AB" w:rsidRPr="00CA0534" w:rsidTr="0056782C">
        <w:tc>
          <w:tcPr>
            <w:tcW w:w="3837" w:type="dxa"/>
          </w:tcPr>
          <w:p w:rsidR="00CC60AB" w:rsidRPr="00CA0534" w:rsidRDefault="00CC60AB" w:rsidP="008D6EF7">
            <w:pPr>
              <w:rPr>
                <w:b/>
                <w:bCs/>
                <w:sz w:val="22"/>
                <w:szCs w:val="22"/>
              </w:rPr>
            </w:pPr>
            <w:r w:rsidRPr="00CA0534">
              <w:rPr>
                <w:b/>
                <w:bCs/>
                <w:sz w:val="22"/>
                <w:szCs w:val="22"/>
              </w:rPr>
              <w:t>Communication, Information</w:t>
            </w:r>
          </w:p>
          <w:p w:rsidR="00CC60AB" w:rsidRPr="00CA0534" w:rsidRDefault="00CC60AB" w:rsidP="008D6EF7">
            <w:pPr>
              <w:rPr>
                <w:b/>
                <w:bCs/>
                <w:sz w:val="22"/>
                <w:szCs w:val="22"/>
              </w:rPr>
            </w:pPr>
            <w:r w:rsidRPr="00CA0534">
              <w:rPr>
                <w:b/>
                <w:bCs/>
                <w:sz w:val="22"/>
                <w:szCs w:val="22"/>
              </w:rPr>
              <w:t xml:space="preserve"> Technology, Numerical</w:t>
            </w:r>
          </w:p>
        </w:tc>
        <w:tc>
          <w:tcPr>
            <w:tcW w:w="6783" w:type="dxa"/>
          </w:tcPr>
          <w:p w:rsidR="00CC60AB" w:rsidRPr="00CA0534" w:rsidRDefault="00CC60AB" w:rsidP="0056782C">
            <w:pPr>
              <w:jc w:val="both"/>
              <w:rPr>
                <w:sz w:val="22"/>
                <w:szCs w:val="22"/>
              </w:rPr>
            </w:pPr>
            <w:r w:rsidRPr="00CA0534">
              <w:rPr>
                <w:sz w:val="22"/>
                <w:szCs w:val="22"/>
              </w:rPr>
              <w:t>demonstrate, calculate, illustrate, interpret, research, question, operate, appraise, evaluate, assess, and criticize</w:t>
            </w:r>
            <w:r w:rsidR="00D15E79">
              <w:rPr>
                <w:sz w:val="22"/>
                <w:szCs w:val="22"/>
              </w:rPr>
              <w:t>.</w:t>
            </w:r>
          </w:p>
          <w:p w:rsidR="00AD3DE0" w:rsidRPr="00CA0534" w:rsidRDefault="00AD3DE0" w:rsidP="0056782C">
            <w:pPr>
              <w:jc w:val="both"/>
              <w:rPr>
                <w:sz w:val="22"/>
                <w:szCs w:val="22"/>
              </w:rPr>
            </w:pPr>
          </w:p>
        </w:tc>
      </w:tr>
      <w:tr w:rsidR="00CC60AB" w:rsidRPr="00CA0534" w:rsidTr="0056782C">
        <w:tc>
          <w:tcPr>
            <w:tcW w:w="3837" w:type="dxa"/>
          </w:tcPr>
          <w:p w:rsidR="00CC60AB" w:rsidRPr="00CA0534" w:rsidRDefault="00CC60AB" w:rsidP="008D6EF7">
            <w:pPr>
              <w:rPr>
                <w:b/>
                <w:bCs/>
                <w:sz w:val="22"/>
                <w:szCs w:val="22"/>
              </w:rPr>
            </w:pPr>
          </w:p>
          <w:p w:rsidR="00CC60AB" w:rsidRPr="00CA0534" w:rsidRDefault="00CC60AB" w:rsidP="008D6EF7">
            <w:pPr>
              <w:rPr>
                <w:b/>
                <w:bCs/>
                <w:sz w:val="22"/>
                <w:szCs w:val="22"/>
              </w:rPr>
            </w:pPr>
            <w:r w:rsidRPr="00CA0534">
              <w:rPr>
                <w:b/>
                <w:bCs/>
                <w:sz w:val="22"/>
                <w:szCs w:val="22"/>
              </w:rPr>
              <w:t>Psychomotor</w:t>
            </w:r>
          </w:p>
        </w:tc>
        <w:tc>
          <w:tcPr>
            <w:tcW w:w="6783" w:type="dxa"/>
          </w:tcPr>
          <w:p w:rsidR="00AD3DE0" w:rsidRPr="00CA0534" w:rsidRDefault="00CC60AB" w:rsidP="00121ABF">
            <w:pPr>
              <w:jc w:val="both"/>
              <w:rPr>
                <w:sz w:val="22"/>
                <w:szCs w:val="22"/>
              </w:rPr>
            </w:pPr>
            <w:r w:rsidRPr="00CA0534">
              <w:rPr>
                <w:sz w:val="22"/>
                <w:szCs w:val="22"/>
              </w:rPr>
              <w:t>demonstrate, show, illustrate, perform, dramatize, employ, manipulate, operate, prepare, produce, draw, diagram, examine, construct, assemble, experiment, and reconstruct</w:t>
            </w:r>
          </w:p>
        </w:tc>
      </w:tr>
    </w:tbl>
    <w:p w:rsidR="00D20FE4" w:rsidRPr="00CA0534" w:rsidRDefault="00121ABF" w:rsidP="00121ABF">
      <w:pPr>
        <w:rPr>
          <w:sz w:val="22"/>
          <w:szCs w:val="22"/>
        </w:rPr>
      </w:pPr>
      <w:r w:rsidRPr="00CA0534">
        <w:rPr>
          <w:sz w:val="22"/>
          <w:szCs w:val="22"/>
        </w:rPr>
        <w:br w:type="page"/>
      </w:r>
    </w:p>
    <w:p w:rsidR="00D20FE4" w:rsidRPr="00CA0534" w:rsidRDefault="003E12E1" w:rsidP="004E17A4">
      <w:pPr>
        <w:rPr>
          <w:sz w:val="22"/>
          <w:szCs w:val="22"/>
        </w:rPr>
      </w:pPr>
      <w:r>
        <w:rPr>
          <w:noProof/>
          <w:sz w:val="22"/>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-389890</wp:posOffset>
                </wp:positionV>
                <wp:extent cx="6845935" cy="4090035"/>
                <wp:effectExtent l="0" t="0" r="12065" b="2476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4090035"/>
                        </a:xfrm>
                        <a:prstGeom prst="rect">
                          <a:avLst/>
                        </a:prstGeom>
                        <a:solidFill>
                          <a:srgbClr val="FFFFFF"/>
                        </a:solidFill>
                        <a:ln w="9525">
                          <a:solidFill>
                            <a:srgbClr val="000000"/>
                          </a:solidFill>
                          <a:miter lim="800000"/>
                          <a:headEnd/>
                          <a:tailEnd/>
                        </a:ln>
                      </wps:spPr>
                      <wps:txbx>
                        <w:txbxContent>
                          <w:p w:rsidR="00527089" w:rsidRPr="00521315" w:rsidRDefault="00527089"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527089" w:rsidRPr="00521315" w:rsidRDefault="00527089" w:rsidP="00121ABF">
                            <w:pPr>
                              <w:rPr>
                                <w:rFonts w:ascii="Calibri" w:hAnsi="Calibri"/>
                                <w:sz w:val="22"/>
                                <w:szCs w:val="22"/>
                              </w:rPr>
                            </w:pPr>
                          </w:p>
                          <w:p w:rsidR="00527089" w:rsidRPr="00521315" w:rsidRDefault="00527089" w:rsidP="00121ABF">
                            <w:pPr>
                              <w:rPr>
                                <w:rFonts w:ascii="Calibri" w:hAnsi="Calibri"/>
                                <w:sz w:val="22"/>
                                <w:szCs w:val="22"/>
                              </w:rPr>
                            </w:pPr>
                            <w:r w:rsidRPr="00521315">
                              <w:rPr>
                                <w:rFonts w:ascii="Calibri" w:hAnsi="Calibri"/>
                                <w:sz w:val="22"/>
                                <w:szCs w:val="22"/>
                              </w:rPr>
                              <w:t>Consider          Maximize              Continue           Review            Ensure          Enlarge               Understand</w:t>
                            </w:r>
                          </w:p>
                          <w:p w:rsidR="00527089" w:rsidRPr="00521315" w:rsidRDefault="00527089"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527089" w:rsidRPr="00521315" w:rsidRDefault="00527089" w:rsidP="00121ABF">
                            <w:pPr>
                              <w:jc w:val="center"/>
                              <w:rPr>
                                <w:rFonts w:ascii="Calibri" w:hAnsi="Calibri"/>
                                <w:sz w:val="22"/>
                                <w:szCs w:val="22"/>
                              </w:rPr>
                            </w:pPr>
                          </w:p>
                          <w:p w:rsidR="00527089" w:rsidRPr="00521315" w:rsidRDefault="00527089"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527089" w:rsidRPr="00521315" w:rsidRDefault="00527089"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527089" w:rsidRPr="00521315" w:rsidRDefault="00527089" w:rsidP="00121ABF">
                            <w:pPr>
                              <w:rPr>
                                <w:rFonts w:ascii="Calibri" w:hAnsi="Calibri"/>
                                <w:sz w:val="22"/>
                                <w:szCs w:val="22"/>
                              </w:rPr>
                            </w:pPr>
                          </w:p>
                          <w:p w:rsidR="00527089" w:rsidRPr="00521315" w:rsidRDefault="00527089"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527089" w:rsidRPr="00521315" w:rsidRDefault="00527089" w:rsidP="00121ABF">
                            <w:pPr>
                              <w:jc w:val="both"/>
                              <w:rPr>
                                <w:sz w:val="22"/>
                                <w:szCs w:val="22"/>
                              </w:rPr>
                            </w:pPr>
                          </w:p>
                          <w:p w:rsidR="00527089" w:rsidRPr="00521315" w:rsidRDefault="00527089"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margin-left:-49.3pt;margin-top:-30.7pt;width:539.05pt;height:3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">
                <v:textbox>
                  <w:txbxContent>
                    <w:p w:rsidR="00527089" w:rsidRPr="00521315" w:rsidRDefault="00527089"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527089" w:rsidRPr="00521315" w:rsidRDefault="00527089" w:rsidP="00121ABF">
                      <w:pPr>
                        <w:rPr>
                          <w:rFonts w:ascii="Calibri" w:hAnsi="Calibri"/>
                          <w:sz w:val="22"/>
                          <w:szCs w:val="22"/>
                        </w:rPr>
                      </w:pPr>
                    </w:p>
                    <w:p w:rsidR="00527089" w:rsidRPr="00521315" w:rsidRDefault="00527089" w:rsidP="00121ABF">
                      <w:pPr>
                        <w:rPr>
                          <w:rFonts w:ascii="Calibri" w:hAnsi="Calibri"/>
                          <w:sz w:val="22"/>
                          <w:szCs w:val="22"/>
                        </w:rPr>
                      </w:pPr>
                      <w:r w:rsidRPr="00521315">
                        <w:rPr>
                          <w:rFonts w:ascii="Calibri" w:hAnsi="Calibri"/>
                          <w:sz w:val="22"/>
                          <w:szCs w:val="22"/>
                        </w:rPr>
                        <w:t>Consider          Maximize              Continue           Review            Ensure          Enlarge               Understand</w:t>
                      </w:r>
                    </w:p>
                    <w:p w:rsidR="00527089" w:rsidRPr="00521315" w:rsidRDefault="00527089"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527089" w:rsidRPr="00521315" w:rsidRDefault="00527089" w:rsidP="00121ABF">
                      <w:pPr>
                        <w:jc w:val="center"/>
                        <w:rPr>
                          <w:rFonts w:ascii="Calibri" w:hAnsi="Calibri"/>
                          <w:sz w:val="22"/>
                          <w:szCs w:val="22"/>
                        </w:rPr>
                      </w:pPr>
                    </w:p>
                    <w:p w:rsidR="00527089" w:rsidRPr="00521315" w:rsidRDefault="00527089"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527089" w:rsidRPr="00521315" w:rsidRDefault="00527089"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527089" w:rsidRPr="00521315" w:rsidRDefault="00527089" w:rsidP="00121ABF">
                      <w:pPr>
                        <w:rPr>
                          <w:rFonts w:ascii="Calibri" w:hAnsi="Calibri"/>
                          <w:sz w:val="22"/>
                          <w:szCs w:val="22"/>
                        </w:rPr>
                      </w:pPr>
                    </w:p>
                    <w:p w:rsidR="00527089" w:rsidRPr="00521315" w:rsidRDefault="00527089"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527089" w:rsidRPr="00521315" w:rsidRDefault="00527089" w:rsidP="00121ABF">
                      <w:pPr>
                        <w:jc w:val="both"/>
                        <w:rPr>
                          <w:sz w:val="22"/>
                          <w:szCs w:val="22"/>
                        </w:rPr>
                      </w:pPr>
                    </w:p>
                    <w:p w:rsidR="00527089" w:rsidRPr="00521315" w:rsidRDefault="00527089"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mc:Fallback>
        </mc:AlternateContent>
      </w:r>
    </w:p>
    <w:p w:rsidR="00D20FE4" w:rsidRPr="00CA0534" w:rsidRDefault="00D20FE4" w:rsidP="004E17A4">
      <w:pPr>
        <w:rPr>
          <w:sz w:val="22"/>
          <w:szCs w:val="22"/>
        </w:rPr>
      </w:pPr>
    </w:p>
    <w:p w:rsidR="00D20FE4" w:rsidRPr="00CA0534" w:rsidRDefault="00D20FE4" w:rsidP="004E17A4">
      <w:pPr>
        <w:rPr>
          <w:sz w:val="22"/>
          <w:szCs w:val="22"/>
        </w:rPr>
      </w:pPr>
    </w:p>
    <w:p w:rsidR="00D20FE4" w:rsidRPr="00CA0534" w:rsidRDefault="00D20FE4" w:rsidP="004E17A4">
      <w:pPr>
        <w:rPr>
          <w:sz w:val="22"/>
          <w:szCs w:val="22"/>
        </w:rPr>
      </w:pPr>
    </w:p>
    <w:p w:rsidR="00AD3DE0" w:rsidRPr="00CA0534" w:rsidRDefault="00AD3DE0" w:rsidP="004E17A4">
      <w:pPr>
        <w:rPr>
          <w:sz w:val="22"/>
          <w:szCs w:val="22"/>
        </w:rPr>
      </w:pPr>
    </w:p>
    <w:p w:rsidR="00AD3DE0" w:rsidRPr="00CA0534" w:rsidRDefault="00AD3DE0" w:rsidP="004E17A4">
      <w:pPr>
        <w:rPr>
          <w:sz w:val="22"/>
          <w:szCs w:val="22"/>
        </w:rPr>
      </w:pPr>
    </w:p>
    <w:p w:rsidR="00AD3DE0" w:rsidRPr="00CA0534" w:rsidRDefault="00AD3DE0" w:rsidP="004E17A4">
      <w:pPr>
        <w:rPr>
          <w:sz w:val="22"/>
          <w:szCs w:val="22"/>
        </w:rPr>
      </w:pPr>
    </w:p>
    <w:p w:rsidR="00AD3DE0" w:rsidRPr="00CA0534" w:rsidRDefault="00AD3DE0" w:rsidP="004E17A4">
      <w:pPr>
        <w:rPr>
          <w:sz w:val="22"/>
          <w:szCs w:val="22"/>
        </w:rPr>
      </w:pPr>
    </w:p>
    <w:p w:rsidR="00AD3DE0" w:rsidRPr="00CA0534" w:rsidRDefault="00AD3DE0" w:rsidP="004E17A4">
      <w:pPr>
        <w:rPr>
          <w:sz w:val="22"/>
          <w:szCs w:val="22"/>
        </w:rPr>
      </w:pPr>
    </w:p>
    <w:p w:rsidR="00AD3DE0" w:rsidRPr="00CA0534" w:rsidRDefault="00AD3DE0"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p w:rsidR="00121ABF" w:rsidRPr="00CA0534" w:rsidRDefault="00121ABF" w:rsidP="004E17A4">
      <w:pPr>
        <w:rPr>
          <w:sz w:val="22"/>
          <w:szCs w:val="22"/>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4E17A4" w:rsidRPr="00CA0534" w:rsidTr="00262B15">
        <w:tc>
          <w:tcPr>
            <w:tcW w:w="10800" w:type="dxa"/>
          </w:tcPr>
          <w:p w:rsidR="004E17A4" w:rsidRPr="00CA0534" w:rsidRDefault="004E17A4" w:rsidP="008D6EF7">
            <w:pPr>
              <w:rPr>
                <w:sz w:val="22"/>
                <w:szCs w:val="22"/>
              </w:rPr>
            </w:pPr>
          </w:p>
          <w:p w:rsidR="005A6F89" w:rsidRPr="00CA0534" w:rsidRDefault="004E17A4" w:rsidP="00121ABF">
            <w:pPr>
              <w:rPr>
                <w:sz w:val="22"/>
                <w:szCs w:val="22"/>
              </w:rPr>
            </w:pPr>
            <w:r w:rsidRPr="00CA0534">
              <w:rPr>
                <w:sz w:val="22"/>
                <w:szCs w:val="22"/>
              </w:rPr>
              <w:t>5. Schedule of Assessment Tasks for Students During the Sem</w:t>
            </w:r>
            <w:r w:rsidR="00121ABF" w:rsidRPr="00CA0534">
              <w:rPr>
                <w:sz w:val="22"/>
                <w:szCs w:val="22"/>
              </w:rPr>
              <w:t>ester</w:t>
            </w:r>
          </w:p>
          <w:tbl>
            <w:tblPr>
              <w:tblpPr w:leftFromText="180" w:rightFromText="180" w:vertAnchor="text" w:horzAnchor="margin" w:tblpX="-5" w:tblpY="4"/>
              <w:tblOverlap w:val="never"/>
              <w:tblW w:w="10065" w:type="dxa"/>
              <w:tblLayout w:type="fixed"/>
              <w:tblCellMar>
                <w:left w:w="0" w:type="dxa"/>
                <w:right w:w="0" w:type="dxa"/>
              </w:tblCellMar>
              <w:tblLook w:val="04A0" w:firstRow="1" w:lastRow="0" w:firstColumn="1" w:lastColumn="0" w:noHBand="0" w:noVBand="1"/>
            </w:tblPr>
            <w:tblGrid>
              <w:gridCol w:w="1254"/>
              <w:gridCol w:w="4323"/>
              <w:gridCol w:w="1586"/>
              <w:gridCol w:w="2902"/>
            </w:tblGrid>
            <w:tr w:rsidR="005A6F89" w:rsidRPr="00CA0534" w:rsidTr="00D12C5C">
              <w:trPr>
                <w:trHeight w:val="49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E96848" w:rsidP="00E96848">
                  <w:pPr>
                    <w:spacing w:before="100" w:beforeAutospacing="1" w:after="100" w:afterAutospacing="1" w:line="216" w:lineRule="auto"/>
                    <w:rPr>
                      <w:bCs/>
                      <w:color w:val="000000"/>
                      <w:sz w:val="22"/>
                      <w:szCs w:val="22"/>
                    </w:rPr>
                  </w:pPr>
                  <w:r w:rsidRPr="00CA0534">
                    <w:rPr>
                      <w:bCs/>
                      <w:color w:val="000000"/>
                      <w:sz w:val="22"/>
                      <w:szCs w:val="22"/>
                      <w:lang w:val="en-AU"/>
                    </w:rPr>
                    <w:t>Assessme</w:t>
                  </w:r>
                  <w:r w:rsidR="00934CE7">
                    <w:rPr>
                      <w:bCs/>
                      <w:color w:val="000000"/>
                      <w:sz w:val="22"/>
                      <w:szCs w:val="22"/>
                      <w:lang w:val="en-AU"/>
                    </w:rPr>
                    <w:t>n</w:t>
                  </w:r>
                  <w:r w:rsidR="005A6F89" w:rsidRPr="00CA0534">
                    <w:rPr>
                      <w:bCs/>
                      <w:color w:val="000000"/>
                      <w:sz w:val="22"/>
                      <w:szCs w:val="22"/>
                      <w:lang w:val="en-AU"/>
                    </w:rPr>
                    <w:t>t</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5A6F89" w:rsidP="00E96848">
                  <w:pPr>
                    <w:spacing w:before="100" w:beforeAutospacing="1" w:after="100" w:afterAutospacing="1" w:line="216" w:lineRule="auto"/>
                    <w:rPr>
                      <w:bCs/>
                      <w:color w:val="000000"/>
                      <w:sz w:val="22"/>
                      <w:szCs w:val="22"/>
                    </w:rPr>
                  </w:pPr>
                  <w:r w:rsidRPr="00CA0534">
                    <w:rPr>
                      <w:bCs/>
                      <w:color w:val="000000"/>
                      <w:sz w:val="22"/>
                      <w:szCs w:val="22"/>
                      <w:lang w:val="en-AU"/>
                    </w:rPr>
                    <w:t>Assessment Task</w:t>
                  </w:r>
                  <w:r w:rsidR="00E96848" w:rsidRPr="00CA0534">
                    <w:rPr>
                      <w:bCs/>
                      <w:color w:val="000000"/>
                      <w:sz w:val="22"/>
                      <w:szCs w:val="22"/>
                      <w:lang w:val="en-AU"/>
                    </w:rPr>
                    <w:t xml:space="preserve">(e.g. essay, test, group project, examination, speech, oral </w:t>
                  </w:r>
                  <w:proofErr w:type="spellStart"/>
                  <w:r w:rsidR="00E96848" w:rsidRPr="00CA0534">
                    <w:rPr>
                      <w:bCs/>
                      <w:color w:val="000000"/>
                      <w:sz w:val="22"/>
                      <w:szCs w:val="22"/>
                      <w:lang w:val="en-AU"/>
                    </w:rPr>
                    <w:t>presentation,etc</w:t>
                  </w:r>
                  <w:proofErr w:type="spellEnd"/>
                  <w:r w:rsidR="00E96848" w:rsidRPr="00CA0534">
                    <w:rPr>
                      <w:bCs/>
                      <w:color w:val="000000"/>
                      <w:sz w:val="22"/>
                      <w:szCs w:val="22"/>
                      <w:lang w:val="en-AU"/>
                    </w:rPr>
                    <w:t>.)</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5A6F89" w:rsidP="005A6F89">
                  <w:pPr>
                    <w:spacing w:before="100" w:beforeAutospacing="1" w:after="100" w:afterAutospacing="1" w:line="216" w:lineRule="auto"/>
                    <w:jc w:val="center"/>
                    <w:rPr>
                      <w:bCs/>
                      <w:color w:val="000000"/>
                      <w:sz w:val="22"/>
                      <w:szCs w:val="22"/>
                    </w:rPr>
                  </w:pPr>
                  <w:r w:rsidRPr="00CA0534">
                    <w:rPr>
                      <w:bCs/>
                      <w:color w:val="000000"/>
                      <w:sz w:val="22"/>
                      <w:szCs w:val="22"/>
                      <w:lang w:val="en-AU"/>
                    </w:rPr>
                    <w:t>Week due</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5A6F89" w:rsidP="005A6F89">
                  <w:pPr>
                    <w:spacing w:before="100" w:beforeAutospacing="1" w:after="100" w:afterAutospacing="1" w:line="216" w:lineRule="auto"/>
                    <w:jc w:val="center"/>
                    <w:rPr>
                      <w:bCs/>
                      <w:color w:val="000000"/>
                      <w:sz w:val="22"/>
                      <w:szCs w:val="22"/>
                    </w:rPr>
                  </w:pPr>
                  <w:r w:rsidRPr="00CA0534">
                    <w:rPr>
                      <w:bCs/>
                      <w:color w:val="000000"/>
                      <w:sz w:val="22"/>
                      <w:szCs w:val="22"/>
                      <w:lang w:val="en-AU"/>
                    </w:rPr>
                    <w:t>Proportion of Total Assessment</w:t>
                  </w:r>
                </w:p>
              </w:tc>
            </w:tr>
            <w:tr w:rsidR="005A6F89" w:rsidRPr="00CA0534" w:rsidTr="00D12C5C">
              <w:trPr>
                <w:trHeight w:val="863"/>
              </w:trPr>
              <w:tc>
                <w:tcPr>
                  <w:tcW w:w="1254" w:type="dxa"/>
                  <w:tcBorders>
                    <w:top w:val="single" w:sz="4" w:space="0" w:color="auto"/>
                    <w:left w:val="single" w:sz="4" w:space="0" w:color="auto"/>
                    <w:right w:val="single" w:sz="4" w:space="0" w:color="auto"/>
                  </w:tcBorders>
                  <w:tcMar>
                    <w:top w:w="0" w:type="dxa"/>
                    <w:left w:w="108" w:type="dxa"/>
                    <w:bottom w:w="0" w:type="dxa"/>
                    <w:right w:w="108" w:type="dxa"/>
                  </w:tcMar>
                </w:tcPr>
                <w:p w:rsidR="005A6F89" w:rsidRPr="00CA0534" w:rsidRDefault="005A6F89" w:rsidP="005A6F89">
                  <w:pPr>
                    <w:spacing w:before="100" w:beforeAutospacing="1" w:after="100" w:afterAutospacing="1" w:line="216" w:lineRule="auto"/>
                    <w:jc w:val="center"/>
                    <w:rPr>
                      <w:color w:val="000000"/>
                      <w:sz w:val="22"/>
                      <w:szCs w:val="22"/>
                    </w:rPr>
                  </w:pPr>
                  <w:r w:rsidRPr="00CA0534">
                    <w:rPr>
                      <w:color w:val="000000"/>
                      <w:sz w:val="22"/>
                      <w:szCs w:val="22"/>
                      <w:lang w:val="en-AU"/>
                    </w:rPr>
                    <w:t>1</w:t>
                  </w:r>
                </w:p>
                <w:p w:rsidR="005A6F89" w:rsidRPr="00CA0534" w:rsidRDefault="005A6F89" w:rsidP="005A6F89">
                  <w:pPr>
                    <w:spacing w:before="100" w:beforeAutospacing="1" w:after="100" w:afterAutospacing="1" w:line="216" w:lineRule="auto"/>
                    <w:jc w:val="center"/>
                    <w:rPr>
                      <w:color w:val="000000"/>
                      <w:sz w:val="22"/>
                      <w:szCs w:val="22"/>
                    </w:rPr>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5A6F89" w:rsidRPr="00CA0534" w:rsidRDefault="001710FA" w:rsidP="001710FA">
                  <w:pPr>
                    <w:spacing w:before="100" w:beforeAutospacing="1" w:after="100" w:afterAutospacing="1" w:line="216" w:lineRule="auto"/>
                    <w:rPr>
                      <w:color w:val="000000"/>
                      <w:sz w:val="22"/>
                      <w:szCs w:val="22"/>
                    </w:rPr>
                  </w:pPr>
                  <w:r>
                    <w:rPr>
                      <w:color w:val="000000"/>
                      <w:sz w:val="22"/>
                      <w:szCs w:val="22"/>
                    </w:rPr>
                    <w:t xml:space="preserve">         </w:t>
                  </w:r>
                  <w:r w:rsidR="00AA1C68">
                    <w:rPr>
                      <w:color w:val="000000"/>
                      <w:sz w:val="22"/>
                      <w:szCs w:val="22"/>
                    </w:rPr>
                    <w:t xml:space="preserve">       </w:t>
                  </w:r>
                  <w:r w:rsidR="00934CE7">
                    <w:rPr>
                      <w:color w:val="000000"/>
                      <w:sz w:val="22"/>
                      <w:szCs w:val="22"/>
                    </w:rPr>
                    <w:t xml:space="preserve">      </w:t>
                  </w:r>
                  <w:r>
                    <w:rPr>
                      <w:color w:val="000000"/>
                      <w:sz w:val="22"/>
                      <w:szCs w:val="22"/>
                    </w:rPr>
                    <w:t xml:space="preserve">  </w:t>
                  </w:r>
                  <w:r w:rsidR="005A6F89" w:rsidRPr="00CA0534">
                    <w:rPr>
                      <w:color w:val="000000"/>
                      <w:sz w:val="22"/>
                      <w:szCs w:val="22"/>
                    </w:rPr>
                    <w:t>1</w:t>
                  </w:r>
                  <w:r w:rsidR="005A6F89" w:rsidRPr="00CA0534">
                    <w:rPr>
                      <w:color w:val="000000"/>
                      <w:sz w:val="22"/>
                      <w:szCs w:val="22"/>
                      <w:vertAlign w:val="superscript"/>
                    </w:rPr>
                    <w:t>st</w:t>
                  </w:r>
                  <w:r w:rsidR="005A6F89" w:rsidRPr="00CA0534">
                    <w:rPr>
                      <w:color w:val="000000"/>
                      <w:sz w:val="22"/>
                      <w:szCs w:val="22"/>
                    </w:rPr>
                    <w:t xml:space="preserve"> Quiz</w:t>
                  </w:r>
                </w:p>
                <w:p w:rsidR="005A6F89" w:rsidRPr="00CA0534" w:rsidRDefault="005A6F89" w:rsidP="005A6F89">
                  <w:pPr>
                    <w:spacing w:before="100" w:beforeAutospacing="1" w:after="100" w:afterAutospacing="1" w:line="216" w:lineRule="auto"/>
                    <w:jc w:val="center"/>
                    <w:rPr>
                      <w:color w:val="000000"/>
                      <w:sz w:val="22"/>
                      <w:szCs w:val="22"/>
                    </w:rPr>
                  </w:pPr>
                </w:p>
              </w:tc>
              <w:tc>
                <w:tcPr>
                  <w:tcW w:w="1586" w:type="dxa"/>
                  <w:tcBorders>
                    <w:top w:val="single" w:sz="4" w:space="0" w:color="auto"/>
                    <w:left w:val="single" w:sz="4" w:space="0" w:color="auto"/>
                    <w:right w:val="single" w:sz="4" w:space="0" w:color="auto"/>
                  </w:tcBorders>
                </w:tcPr>
                <w:p w:rsidR="005A6F89" w:rsidRPr="00CA0534" w:rsidRDefault="001710FA" w:rsidP="005A6F89">
                  <w:pPr>
                    <w:spacing w:before="100" w:beforeAutospacing="1" w:after="100" w:afterAutospacing="1" w:line="216" w:lineRule="auto"/>
                    <w:jc w:val="center"/>
                    <w:rPr>
                      <w:color w:val="000000"/>
                      <w:sz w:val="22"/>
                      <w:szCs w:val="22"/>
                    </w:rPr>
                  </w:pPr>
                  <w:r>
                    <w:rPr>
                      <w:color w:val="000000"/>
                      <w:sz w:val="22"/>
                      <w:szCs w:val="22"/>
                    </w:rPr>
                    <w:t>10</w:t>
                  </w:r>
                  <w:r w:rsidR="005A6F89" w:rsidRPr="00CA0534">
                    <w:rPr>
                      <w:color w:val="000000"/>
                      <w:sz w:val="22"/>
                      <w:szCs w:val="22"/>
                      <w:vertAlign w:val="superscript"/>
                    </w:rPr>
                    <w:t>th</w:t>
                  </w:r>
                  <w:r w:rsidR="005A6F89" w:rsidRPr="00CA0534">
                    <w:rPr>
                      <w:color w:val="000000"/>
                      <w:sz w:val="22"/>
                      <w:szCs w:val="22"/>
                    </w:rPr>
                    <w:t xml:space="preserve"> Week</w:t>
                  </w:r>
                </w:p>
              </w:tc>
              <w:tc>
                <w:tcPr>
                  <w:tcW w:w="2902" w:type="dxa"/>
                  <w:tcBorders>
                    <w:top w:val="single" w:sz="4" w:space="0" w:color="auto"/>
                    <w:left w:val="single" w:sz="4" w:space="0" w:color="auto"/>
                    <w:right w:val="single" w:sz="4" w:space="0" w:color="auto"/>
                  </w:tcBorders>
                  <w:tcMar>
                    <w:top w:w="0" w:type="dxa"/>
                    <w:left w:w="108" w:type="dxa"/>
                    <w:bottom w:w="0" w:type="dxa"/>
                    <w:right w:w="108" w:type="dxa"/>
                  </w:tcMar>
                </w:tcPr>
                <w:p w:rsidR="005A6F89" w:rsidRPr="00CA0534" w:rsidRDefault="001710FA" w:rsidP="005A6F89">
                  <w:pPr>
                    <w:spacing w:before="100" w:beforeAutospacing="1" w:after="100" w:afterAutospacing="1" w:line="216" w:lineRule="auto"/>
                    <w:jc w:val="center"/>
                    <w:rPr>
                      <w:color w:val="000000"/>
                      <w:sz w:val="22"/>
                      <w:szCs w:val="22"/>
                    </w:rPr>
                  </w:pPr>
                  <w:r>
                    <w:rPr>
                      <w:color w:val="000000"/>
                      <w:sz w:val="22"/>
                      <w:szCs w:val="22"/>
                    </w:rPr>
                    <w:t>5</w:t>
                  </w:r>
                  <w:r w:rsidR="005A6F89" w:rsidRPr="00CA0534">
                    <w:rPr>
                      <w:color w:val="000000"/>
                      <w:sz w:val="22"/>
                      <w:szCs w:val="22"/>
                    </w:rPr>
                    <w:t>%</w:t>
                  </w:r>
                </w:p>
              </w:tc>
            </w:tr>
            <w:tr w:rsidR="005A6F89" w:rsidRPr="00CA0534" w:rsidTr="00D12C5C">
              <w:trPr>
                <w:trHeight w:val="706"/>
              </w:trPr>
              <w:tc>
                <w:tcPr>
                  <w:tcW w:w="1254" w:type="dxa"/>
                  <w:tcBorders>
                    <w:top w:val="single" w:sz="4" w:space="0" w:color="auto"/>
                    <w:left w:val="single" w:sz="4" w:space="0" w:color="auto"/>
                    <w:right w:val="single" w:sz="4" w:space="0" w:color="auto"/>
                  </w:tcBorders>
                  <w:tcMar>
                    <w:top w:w="0" w:type="dxa"/>
                    <w:left w:w="108" w:type="dxa"/>
                    <w:bottom w:w="0" w:type="dxa"/>
                    <w:right w:w="108" w:type="dxa"/>
                  </w:tcMar>
                </w:tcPr>
                <w:p w:rsidR="005A6F89" w:rsidRPr="00CA0534" w:rsidRDefault="005A6F89" w:rsidP="005A6F89">
                  <w:pPr>
                    <w:spacing w:before="100" w:beforeAutospacing="1" w:after="100" w:afterAutospacing="1" w:line="216" w:lineRule="auto"/>
                    <w:jc w:val="center"/>
                    <w:rPr>
                      <w:color w:val="000000"/>
                      <w:sz w:val="22"/>
                      <w:szCs w:val="22"/>
                      <w:lang w:val="en-AU"/>
                    </w:rPr>
                  </w:pPr>
                </w:p>
                <w:p w:rsidR="005A6F89" w:rsidRPr="00CA0534" w:rsidRDefault="005A6F89" w:rsidP="005A6F89">
                  <w:pPr>
                    <w:spacing w:before="100" w:beforeAutospacing="1" w:after="100" w:afterAutospacing="1" w:line="216" w:lineRule="auto"/>
                    <w:jc w:val="center"/>
                    <w:rPr>
                      <w:color w:val="000000"/>
                      <w:sz w:val="22"/>
                      <w:szCs w:val="22"/>
                      <w:lang w:val="en-AU"/>
                    </w:rPr>
                  </w:pPr>
                  <w:r w:rsidRPr="00CA0534">
                    <w:rPr>
                      <w:color w:val="000000"/>
                      <w:sz w:val="22"/>
                      <w:szCs w:val="22"/>
                      <w:lang w:val="en-AU"/>
                    </w:rPr>
                    <w:t>2</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95F3A" w:rsidRPr="00CA0534" w:rsidRDefault="001710FA" w:rsidP="00295F3A">
                  <w:pPr>
                    <w:spacing w:before="100" w:beforeAutospacing="1" w:after="100" w:afterAutospacing="1" w:line="216" w:lineRule="auto"/>
                    <w:rPr>
                      <w:color w:val="000000"/>
                      <w:sz w:val="22"/>
                      <w:szCs w:val="22"/>
                    </w:rPr>
                  </w:pPr>
                  <w:r>
                    <w:rPr>
                      <w:color w:val="000000"/>
                      <w:sz w:val="22"/>
                      <w:szCs w:val="22"/>
                    </w:rPr>
                    <w:t xml:space="preserve">        </w:t>
                  </w:r>
                  <w:r w:rsidR="00AA1C68">
                    <w:rPr>
                      <w:color w:val="000000"/>
                      <w:sz w:val="22"/>
                      <w:szCs w:val="22"/>
                    </w:rPr>
                    <w:t xml:space="preserve">   </w:t>
                  </w:r>
                  <w:r w:rsidR="00934CE7">
                    <w:rPr>
                      <w:color w:val="000000"/>
                      <w:sz w:val="22"/>
                      <w:szCs w:val="22"/>
                    </w:rPr>
                    <w:t xml:space="preserve">  </w:t>
                  </w:r>
                  <w:r w:rsidR="00AA1C68">
                    <w:rPr>
                      <w:color w:val="000000"/>
                      <w:sz w:val="22"/>
                      <w:szCs w:val="22"/>
                    </w:rPr>
                    <w:t xml:space="preserve">   </w:t>
                  </w:r>
                  <w:r w:rsidR="00295F3A">
                    <w:rPr>
                      <w:color w:val="000000"/>
                      <w:sz w:val="22"/>
                      <w:szCs w:val="22"/>
                    </w:rPr>
                    <w:t xml:space="preserve">Group </w:t>
                  </w:r>
                  <w:proofErr w:type="gramStart"/>
                  <w:r w:rsidR="00295F3A">
                    <w:rPr>
                      <w:color w:val="000000"/>
                      <w:sz w:val="22"/>
                      <w:szCs w:val="22"/>
                    </w:rPr>
                    <w:t>assignment</w:t>
                  </w:r>
                  <w:r w:rsidR="00295F3A" w:rsidRPr="00CA0534">
                    <w:rPr>
                      <w:color w:val="000000"/>
                      <w:sz w:val="22"/>
                      <w:szCs w:val="22"/>
                    </w:rPr>
                    <w:t xml:space="preserve"> </w:t>
                  </w:r>
                  <w:r w:rsidR="00295F3A">
                    <w:rPr>
                      <w:color w:val="000000"/>
                      <w:sz w:val="22"/>
                      <w:szCs w:val="22"/>
                    </w:rPr>
                    <w:t xml:space="preserve"> (</w:t>
                  </w:r>
                  <w:proofErr w:type="gramEnd"/>
                  <w:r w:rsidR="00295F3A">
                    <w:rPr>
                      <w:color w:val="000000"/>
                      <w:sz w:val="22"/>
                      <w:szCs w:val="22"/>
                    </w:rPr>
                    <w:t>semester 1)</w:t>
                  </w:r>
                  <w:r>
                    <w:rPr>
                      <w:color w:val="000000"/>
                      <w:sz w:val="22"/>
                      <w:szCs w:val="22"/>
                    </w:rPr>
                    <w:t xml:space="preserve"> </w:t>
                  </w:r>
                </w:p>
                <w:p w:rsidR="005A6F89" w:rsidRPr="00CA0534" w:rsidRDefault="005A6F89" w:rsidP="001710FA">
                  <w:pPr>
                    <w:spacing w:before="100" w:beforeAutospacing="1" w:after="100" w:afterAutospacing="1" w:line="216" w:lineRule="auto"/>
                    <w:rPr>
                      <w:color w:val="000000"/>
                      <w:sz w:val="22"/>
                      <w:szCs w:val="22"/>
                    </w:rPr>
                  </w:pPr>
                </w:p>
              </w:tc>
              <w:tc>
                <w:tcPr>
                  <w:tcW w:w="1586" w:type="dxa"/>
                  <w:tcBorders>
                    <w:top w:val="single" w:sz="4" w:space="0" w:color="auto"/>
                    <w:left w:val="single" w:sz="4" w:space="0" w:color="auto"/>
                    <w:right w:val="single" w:sz="4" w:space="0" w:color="auto"/>
                  </w:tcBorders>
                </w:tcPr>
                <w:p w:rsidR="005A6F89" w:rsidRPr="00CA0534" w:rsidRDefault="001710FA" w:rsidP="001710FA">
                  <w:pPr>
                    <w:spacing w:before="100" w:beforeAutospacing="1" w:after="100" w:afterAutospacing="1" w:line="216" w:lineRule="auto"/>
                    <w:rPr>
                      <w:color w:val="000000"/>
                      <w:sz w:val="22"/>
                      <w:szCs w:val="22"/>
                    </w:rPr>
                  </w:pPr>
                  <w:r>
                    <w:rPr>
                      <w:color w:val="000000"/>
                      <w:sz w:val="22"/>
                      <w:szCs w:val="22"/>
                    </w:rPr>
                    <w:t xml:space="preserve">       1</w:t>
                  </w:r>
                  <w:r w:rsidR="00295F3A">
                    <w:rPr>
                      <w:color w:val="000000"/>
                      <w:sz w:val="22"/>
                      <w:szCs w:val="22"/>
                    </w:rPr>
                    <w:t>2</w:t>
                  </w:r>
                  <w:r w:rsidR="005A6F89" w:rsidRPr="00CA0534">
                    <w:rPr>
                      <w:color w:val="000000"/>
                      <w:sz w:val="22"/>
                      <w:szCs w:val="22"/>
                      <w:vertAlign w:val="superscript"/>
                    </w:rPr>
                    <w:t>th</w:t>
                  </w:r>
                  <w:r w:rsidR="005A6F89" w:rsidRPr="00CA0534">
                    <w:rPr>
                      <w:color w:val="000000"/>
                      <w:sz w:val="22"/>
                      <w:szCs w:val="22"/>
                    </w:rPr>
                    <w:t xml:space="preserve"> Week</w:t>
                  </w:r>
                </w:p>
              </w:tc>
              <w:tc>
                <w:tcPr>
                  <w:tcW w:w="2902" w:type="dxa"/>
                  <w:tcBorders>
                    <w:top w:val="single" w:sz="4" w:space="0" w:color="auto"/>
                    <w:left w:val="single" w:sz="4" w:space="0" w:color="auto"/>
                    <w:right w:val="single" w:sz="4" w:space="0" w:color="auto"/>
                  </w:tcBorders>
                  <w:tcMar>
                    <w:top w:w="0" w:type="dxa"/>
                    <w:left w:w="108" w:type="dxa"/>
                    <w:bottom w:w="0" w:type="dxa"/>
                    <w:right w:w="108" w:type="dxa"/>
                  </w:tcMar>
                </w:tcPr>
                <w:p w:rsidR="005A6F89" w:rsidRPr="00CA0534" w:rsidRDefault="001710FA" w:rsidP="001710FA">
                  <w:pPr>
                    <w:spacing w:before="100" w:beforeAutospacing="1" w:after="100" w:afterAutospacing="1" w:line="216" w:lineRule="auto"/>
                    <w:rPr>
                      <w:color w:val="000000"/>
                      <w:sz w:val="22"/>
                      <w:szCs w:val="22"/>
                    </w:rPr>
                  </w:pPr>
                  <w:r>
                    <w:rPr>
                      <w:color w:val="000000"/>
                      <w:sz w:val="22"/>
                      <w:szCs w:val="22"/>
                    </w:rPr>
                    <w:t xml:space="preserve">                     </w:t>
                  </w:r>
                  <w:r w:rsidR="005A6F89" w:rsidRPr="00CA0534">
                    <w:rPr>
                      <w:color w:val="000000"/>
                      <w:sz w:val="22"/>
                      <w:szCs w:val="22"/>
                    </w:rPr>
                    <w:t>10%</w:t>
                  </w:r>
                </w:p>
              </w:tc>
            </w:tr>
            <w:tr w:rsidR="005A6F89" w:rsidRPr="00CA0534" w:rsidTr="00D12C5C">
              <w:trPr>
                <w:trHeight w:val="702"/>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5A6F89" w:rsidP="000C2FEB">
                  <w:pPr>
                    <w:spacing w:before="100" w:beforeAutospacing="1" w:after="100" w:afterAutospacing="1" w:line="276" w:lineRule="auto"/>
                    <w:jc w:val="center"/>
                    <w:rPr>
                      <w:color w:val="000000"/>
                      <w:sz w:val="22"/>
                      <w:szCs w:val="22"/>
                      <w:lang w:val="en-AU"/>
                    </w:rPr>
                  </w:pPr>
                  <w:r w:rsidRPr="00CA0534">
                    <w:rPr>
                      <w:color w:val="000000"/>
                      <w:sz w:val="22"/>
                      <w:szCs w:val="22"/>
                      <w:lang w:val="en-AU"/>
                    </w:rPr>
                    <w:t>3</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F3A" w:rsidRDefault="001710FA" w:rsidP="00295F3A">
                  <w:pPr>
                    <w:spacing w:before="100" w:beforeAutospacing="1" w:after="100" w:afterAutospacing="1" w:line="216" w:lineRule="auto"/>
                    <w:rPr>
                      <w:color w:val="000000"/>
                      <w:sz w:val="22"/>
                      <w:szCs w:val="22"/>
                    </w:rPr>
                  </w:pPr>
                  <w:r>
                    <w:rPr>
                      <w:color w:val="000000"/>
                      <w:sz w:val="22"/>
                      <w:szCs w:val="22"/>
                    </w:rPr>
                    <w:t xml:space="preserve">       </w:t>
                  </w:r>
                  <w:r w:rsidR="00AA1C68">
                    <w:rPr>
                      <w:color w:val="000000"/>
                      <w:sz w:val="22"/>
                      <w:szCs w:val="22"/>
                    </w:rPr>
                    <w:t xml:space="preserve">      </w:t>
                  </w:r>
                  <w:r w:rsidR="00934CE7">
                    <w:rPr>
                      <w:color w:val="000000"/>
                      <w:sz w:val="22"/>
                      <w:szCs w:val="22"/>
                    </w:rPr>
                    <w:t xml:space="preserve">  </w:t>
                  </w:r>
                  <w:r w:rsidR="00AA1C68">
                    <w:rPr>
                      <w:color w:val="000000"/>
                      <w:sz w:val="22"/>
                      <w:szCs w:val="22"/>
                    </w:rPr>
                    <w:t xml:space="preserve"> </w:t>
                  </w:r>
                  <w:r>
                    <w:rPr>
                      <w:color w:val="000000"/>
                      <w:sz w:val="22"/>
                      <w:szCs w:val="22"/>
                    </w:rPr>
                    <w:t xml:space="preserve"> </w:t>
                  </w:r>
                  <w:r w:rsidR="00295F3A" w:rsidRPr="00CA0534">
                    <w:rPr>
                      <w:color w:val="000000"/>
                      <w:sz w:val="22"/>
                      <w:szCs w:val="22"/>
                    </w:rPr>
                    <w:t xml:space="preserve">Logbook Submission </w:t>
                  </w:r>
                  <w:r w:rsidR="00295F3A">
                    <w:rPr>
                      <w:color w:val="000000"/>
                      <w:sz w:val="22"/>
                      <w:szCs w:val="22"/>
                    </w:rPr>
                    <w:t xml:space="preserve"> </w:t>
                  </w:r>
                </w:p>
                <w:p w:rsidR="005A6F89" w:rsidRPr="00CA0534" w:rsidRDefault="00295F3A" w:rsidP="00AA1C68">
                  <w:pPr>
                    <w:spacing w:before="100" w:beforeAutospacing="1" w:after="100" w:afterAutospacing="1" w:line="276" w:lineRule="auto"/>
                    <w:rPr>
                      <w:color w:val="000000"/>
                      <w:sz w:val="22"/>
                      <w:szCs w:val="22"/>
                    </w:rPr>
                  </w:pPr>
                  <w:r>
                    <w:rPr>
                      <w:color w:val="000000"/>
                      <w:sz w:val="22"/>
                      <w:szCs w:val="22"/>
                    </w:rPr>
                    <w:t xml:space="preserve">       </w:t>
                  </w:r>
                  <w:r w:rsidR="00AA1C68">
                    <w:rPr>
                      <w:color w:val="000000"/>
                      <w:sz w:val="22"/>
                      <w:szCs w:val="22"/>
                    </w:rPr>
                    <w:t xml:space="preserve">      </w:t>
                  </w:r>
                  <w:r w:rsidR="00934CE7">
                    <w:rPr>
                      <w:color w:val="000000"/>
                      <w:sz w:val="22"/>
                      <w:szCs w:val="22"/>
                    </w:rPr>
                    <w:t xml:space="preserve">  </w:t>
                  </w:r>
                  <w:r w:rsidR="00AA1C68">
                    <w:rPr>
                      <w:color w:val="000000"/>
                      <w:sz w:val="22"/>
                      <w:szCs w:val="22"/>
                    </w:rPr>
                    <w:t xml:space="preserve"> </w:t>
                  </w:r>
                  <w:r>
                    <w:rPr>
                      <w:color w:val="000000"/>
                      <w:sz w:val="22"/>
                      <w:szCs w:val="22"/>
                    </w:rPr>
                    <w:t xml:space="preserve"> </w:t>
                  </w:r>
                  <w:r w:rsidRPr="00CA0534">
                    <w:rPr>
                      <w:color w:val="000000"/>
                      <w:sz w:val="22"/>
                      <w:szCs w:val="22"/>
                    </w:rPr>
                    <w:t>(Pr</w:t>
                  </w:r>
                  <w:r w:rsidR="00AA1C68">
                    <w:rPr>
                      <w:color w:val="000000"/>
                      <w:sz w:val="22"/>
                      <w:szCs w:val="22"/>
                    </w:rPr>
                    <w:t>actical Requirements)</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1710FA" w:rsidP="000C2FEB">
                  <w:pPr>
                    <w:spacing w:before="100" w:beforeAutospacing="1" w:after="100" w:afterAutospacing="1" w:line="276" w:lineRule="auto"/>
                    <w:jc w:val="center"/>
                    <w:rPr>
                      <w:color w:val="000000"/>
                      <w:sz w:val="22"/>
                      <w:szCs w:val="22"/>
                    </w:rPr>
                  </w:pPr>
                  <w:r>
                    <w:rPr>
                      <w:color w:val="000000"/>
                      <w:sz w:val="22"/>
                      <w:szCs w:val="22"/>
                    </w:rPr>
                    <w:t>1</w:t>
                  </w:r>
                  <w:r w:rsidR="00295F3A">
                    <w:rPr>
                      <w:color w:val="000000"/>
                      <w:sz w:val="22"/>
                      <w:szCs w:val="22"/>
                    </w:rPr>
                    <w:t>3</w:t>
                  </w:r>
                  <w:r>
                    <w:rPr>
                      <w:color w:val="000000"/>
                      <w:sz w:val="22"/>
                      <w:szCs w:val="22"/>
                      <w:vertAlign w:val="superscript"/>
                    </w:rPr>
                    <w:t>th.</w:t>
                  </w:r>
                  <w:r>
                    <w:rPr>
                      <w:color w:val="000000"/>
                      <w:sz w:val="22"/>
                      <w:szCs w:val="22"/>
                    </w:rPr>
                    <w:t xml:space="preserve"> Week</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1710FA" w:rsidP="000C2FEB">
                  <w:pPr>
                    <w:spacing w:before="100" w:beforeAutospacing="1" w:after="100" w:afterAutospacing="1" w:line="276" w:lineRule="auto"/>
                    <w:jc w:val="center"/>
                    <w:rPr>
                      <w:color w:val="000000"/>
                      <w:sz w:val="22"/>
                      <w:szCs w:val="22"/>
                    </w:rPr>
                  </w:pPr>
                  <w:r>
                    <w:rPr>
                      <w:color w:val="000000"/>
                      <w:sz w:val="22"/>
                      <w:szCs w:val="22"/>
                    </w:rPr>
                    <w:t>10</w:t>
                  </w:r>
                  <w:r w:rsidR="005A6F89" w:rsidRPr="00CA0534">
                    <w:rPr>
                      <w:color w:val="000000"/>
                      <w:sz w:val="22"/>
                      <w:szCs w:val="22"/>
                    </w:rPr>
                    <w:t>%</w:t>
                  </w:r>
                </w:p>
              </w:tc>
            </w:tr>
            <w:tr w:rsidR="005A6F89" w:rsidRPr="00CA0534" w:rsidTr="00D12C5C">
              <w:trPr>
                <w:trHeight w:val="414"/>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5A6F89" w:rsidP="000C2FEB">
                  <w:pPr>
                    <w:spacing w:before="100" w:beforeAutospacing="1" w:after="100" w:afterAutospacing="1" w:line="276" w:lineRule="auto"/>
                    <w:jc w:val="center"/>
                    <w:rPr>
                      <w:color w:val="000000"/>
                      <w:sz w:val="22"/>
                      <w:szCs w:val="22"/>
                    </w:rPr>
                  </w:pPr>
                  <w:r w:rsidRPr="00CA0534">
                    <w:rPr>
                      <w:color w:val="000000"/>
                      <w:sz w:val="22"/>
                      <w:szCs w:val="22"/>
                    </w:rPr>
                    <w:t>4</w:t>
                  </w:r>
                </w:p>
                <w:p w:rsidR="005A6F89" w:rsidRPr="00CA0534" w:rsidRDefault="005A6F89" w:rsidP="000C2FEB">
                  <w:pPr>
                    <w:spacing w:before="100" w:beforeAutospacing="1" w:after="100" w:afterAutospacing="1" w:line="276" w:lineRule="auto"/>
                    <w:jc w:val="center"/>
                    <w:rPr>
                      <w:color w:val="000000"/>
                      <w:sz w:val="22"/>
                      <w:szCs w:val="22"/>
                    </w:rPr>
                  </w:pP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295F3A" w:rsidP="00295F3A">
                  <w:pPr>
                    <w:spacing w:before="100" w:beforeAutospacing="1" w:after="100" w:afterAutospacing="1" w:line="276" w:lineRule="auto"/>
                    <w:rPr>
                      <w:color w:val="000000"/>
                      <w:sz w:val="22"/>
                      <w:szCs w:val="22"/>
                    </w:rPr>
                  </w:pPr>
                  <w:r>
                    <w:rPr>
                      <w:color w:val="000000"/>
                      <w:sz w:val="22"/>
                      <w:szCs w:val="22"/>
                    </w:rPr>
                    <w:t xml:space="preserve">                </w:t>
                  </w:r>
                  <w:r w:rsidR="001710FA">
                    <w:rPr>
                      <w:color w:val="000000"/>
                      <w:sz w:val="22"/>
                      <w:szCs w:val="22"/>
                    </w:rPr>
                    <w:t xml:space="preserve">Midyear practical </w:t>
                  </w:r>
                  <w:r>
                    <w:rPr>
                      <w:color w:val="000000"/>
                      <w:sz w:val="22"/>
                      <w:szCs w:val="22"/>
                    </w:rPr>
                    <w:t>exam</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1710FA" w:rsidP="000C2FEB">
                  <w:pPr>
                    <w:spacing w:before="100" w:beforeAutospacing="1" w:after="100" w:afterAutospacing="1" w:line="276" w:lineRule="auto"/>
                    <w:jc w:val="center"/>
                    <w:rPr>
                      <w:color w:val="000000"/>
                      <w:sz w:val="22"/>
                      <w:szCs w:val="22"/>
                    </w:rPr>
                  </w:pPr>
                  <w:r>
                    <w:rPr>
                      <w:color w:val="000000"/>
                      <w:sz w:val="22"/>
                      <w:szCs w:val="22"/>
                    </w:rPr>
                    <w:t>14</w:t>
                  </w:r>
                  <w:r w:rsidRPr="001710FA">
                    <w:rPr>
                      <w:color w:val="000000"/>
                      <w:sz w:val="22"/>
                      <w:szCs w:val="22"/>
                      <w:vertAlign w:val="superscript"/>
                    </w:rPr>
                    <w:t>th</w:t>
                  </w:r>
                  <w:r>
                    <w:rPr>
                      <w:color w:val="000000"/>
                      <w:sz w:val="22"/>
                      <w:szCs w:val="22"/>
                    </w:rPr>
                    <w:t xml:space="preserve"> </w:t>
                  </w:r>
                  <w:r w:rsidR="005A6F89" w:rsidRPr="00CA0534">
                    <w:rPr>
                      <w:color w:val="000000"/>
                      <w:sz w:val="22"/>
                      <w:szCs w:val="22"/>
                    </w:rPr>
                    <w:t>Week</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1710FA" w:rsidP="000C2FEB">
                  <w:pPr>
                    <w:spacing w:before="100" w:beforeAutospacing="1" w:after="100" w:afterAutospacing="1" w:line="276" w:lineRule="auto"/>
                    <w:jc w:val="center"/>
                    <w:rPr>
                      <w:color w:val="000000"/>
                      <w:sz w:val="22"/>
                      <w:szCs w:val="22"/>
                    </w:rPr>
                  </w:pPr>
                  <w:r>
                    <w:rPr>
                      <w:color w:val="000000"/>
                      <w:sz w:val="22"/>
                      <w:szCs w:val="22"/>
                    </w:rPr>
                    <w:t>10</w:t>
                  </w:r>
                  <w:r w:rsidR="005A6F89" w:rsidRPr="00CA0534">
                    <w:rPr>
                      <w:color w:val="000000"/>
                      <w:sz w:val="22"/>
                      <w:szCs w:val="22"/>
                    </w:rPr>
                    <w:t>%</w:t>
                  </w:r>
                </w:p>
              </w:tc>
            </w:tr>
            <w:tr w:rsidR="005A6F89" w:rsidRPr="00CA0534" w:rsidTr="00D12C5C">
              <w:trPr>
                <w:trHeight w:val="43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5A6F89" w:rsidP="000C2FEB">
                  <w:pPr>
                    <w:spacing w:before="100" w:beforeAutospacing="1" w:after="100" w:afterAutospacing="1" w:line="276" w:lineRule="auto"/>
                    <w:jc w:val="center"/>
                    <w:rPr>
                      <w:color w:val="000000"/>
                      <w:sz w:val="22"/>
                      <w:szCs w:val="22"/>
                      <w:lang w:val="en-AU"/>
                    </w:rPr>
                  </w:pPr>
                  <w:r w:rsidRPr="00CA0534">
                    <w:rPr>
                      <w:color w:val="000000"/>
                      <w:sz w:val="22"/>
                      <w:szCs w:val="22"/>
                      <w:lang w:val="en-AU"/>
                    </w:rPr>
                    <w:t>5</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295F3A" w:rsidP="001710FA">
                  <w:pPr>
                    <w:spacing w:before="100" w:beforeAutospacing="1" w:after="100" w:afterAutospacing="1" w:line="276" w:lineRule="auto"/>
                    <w:rPr>
                      <w:color w:val="000000"/>
                      <w:sz w:val="22"/>
                      <w:szCs w:val="22"/>
                    </w:rPr>
                  </w:pPr>
                  <w:r>
                    <w:rPr>
                      <w:color w:val="000000"/>
                      <w:sz w:val="22"/>
                      <w:szCs w:val="22"/>
                    </w:rPr>
                    <w:t xml:space="preserve">                 </w:t>
                  </w:r>
                  <w:r w:rsidR="001710FA">
                    <w:rPr>
                      <w:color w:val="000000"/>
                      <w:sz w:val="22"/>
                      <w:szCs w:val="22"/>
                    </w:rPr>
                    <w:t>Midyear Written</w:t>
                  </w:r>
                  <w:r>
                    <w:rPr>
                      <w:color w:val="000000"/>
                      <w:sz w:val="22"/>
                      <w:szCs w:val="22"/>
                    </w:rPr>
                    <w:t xml:space="preserve"> exam</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1710FA" w:rsidP="000C2FEB">
                  <w:pPr>
                    <w:spacing w:before="100" w:beforeAutospacing="1" w:after="100" w:afterAutospacing="1" w:line="276" w:lineRule="auto"/>
                    <w:jc w:val="center"/>
                    <w:rPr>
                      <w:color w:val="000000"/>
                      <w:sz w:val="22"/>
                      <w:szCs w:val="22"/>
                    </w:rPr>
                  </w:pPr>
                  <w:r>
                    <w:rPr>
                      <w:color w:val="000000"/>
                      <w:sz w:val="22"/>
                      <w:szCs w:val="22"/>
                    </w:rPr>
                    <w:t>1</w:t>
                  </w:r>
                  <w:r w:rsidR="00295F3A">
                    <w:rPr>
                      <w:color w:val="000000"/>
                      <w:sz w:val="22"/>
                      <w:szCs w:val="22"/>
                    </w:rPr>
                    <w:t>4</w:t>
                  </w:r>
                  <w:r w:rsidRPr="001710FA">
                    <w:rPr>
                      <w:color w:val="000000"/>
                      <w:sz w:val="22"/>
                      <w:szCs w:val="22"/>
                      <w:vertAlign w:val="superscript"/>
                    </w:rPr>
                    <w:t>th</w:t>
                  </w:r>
                  <w:r w:rsidR="005A6F89" w:rsidRPr="001710FA">
                    <w:rPr>
                      <w:color w:val="000000"/>
                      <w:sz w:val="22"/>
                      <w:szCs w:val="22"/>
                      <w:vertAlign w:val="superscript"/>
                    </w:rPr>
                    <w:t xml:space="preserve"> </w:t>
                  </w:r>
                  <w:r w:rsidR="005A6F89" w:rsidRPr="00CA0534">
                    <w:rPr>
                      <w:color w:val="000000"/>
                      <w:sz w:val="22"/>
                      <w:szCs w:val="22"/>
                    </w:rPr>
                    <w:t xml:space="preserve">  Week</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5A6F89" w:rsidP="000C2FEB">
                  <w:pPr>
                    <w:spacing w:before="100" w:beforeAutospacing="1" w:after="100" w:afterAutospacing="1" w:line="276" w:lineRule="auto"/>
                    <w:jc w:val="center"/>
                    <w:rPr>
                      <w:color w:val="000000"/>
                      <w:sz w:val="22"/>
                      <w:szCs w:val="22"/>
                    </w:rPr>
                  </w:pPr>
                  <w:r w:rsidRPr="00CA0534">
                    <w:rPr>
                      <w:color w:val="000000"/>
                      <w:sz w:val="22"/>
                      <w:szCs w:val="22"/>
                    </w:rPr>
                    <w:t>10%</w:t>
                  </w:r>
                </w:p>
              </w:tc>
            </w:tr>
            <w:tr w:rsidR="005A6F89" w:rsidRPr="00CA0534" w:rsidTr="00D12C5C">
              <w:trPr>
                <w:trHeight w:val="177"/>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5A6F89" w:rsidP="000C2FEB">
                  <w:pPr>
                    <w:spacing w:before="100" w:beforeAutospacing="1" w:after="100" w:afterAutospacing="1" w:line="276" w:lineRule="auto"/>
                    <w:jc w:val="center"/>
                    <w:rPr>
                      <w:color w:val="000000"/>
                      <w:sz w:val="22"/>
                      <w:szCs w:val="22"/>
                      <w:lang w:val="en-AU"/>
                    </w:rPr>
                  </w:pPr>
                  <w:r w:rsidRPr="00CA0534">
                    <w:rPr>
                      <w:color w:val="000000"/>
                      <w:sz w:val="22"/>
                      <w:szCs w:val="22"/>
                      <w:lang w:val="en-AU"/>
                    </w:rPr>
                    <w:t>6</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Default="00AA1C68" w:rsidP="00AA1C68">
                  <w:pPr>
                    <w:spacing w:before="100" w:beforeAutospacing="1" w:after="100" w:afterAutospacing="1" w:line="276" w:lineRule="auto"/>
                    <w:rPr>
                      <w:color w:val="000000"/>
                      <w:sz w:val="22"/>
                      <w:szCs w:val="22"/>
                    </w:rPr>
                  </w:pPr>
                  <w:r>
                    <w:rPr>
                      <w:color w:val="000000"/>
                      <w:sz w:val="22"/>
                      <w:szCs w:val="22"/>
                    </w:rPr>
                    <w:t xml:space="preserve">                   </w:t>
                  </w:r>
                  <w:r w:rsidR="00295F3A">
                    <w:rPr>
                      <w:color w:val="000000"/>
                      <w:sz w:val="22"/>
                      <w:szCs w:val="22"/>
                    </w:rPr>
                    <w:t>2</w:t>
                  </w:r>
                  <w:r w:rsidR="00295F3A" w:rsidRPr="00295F3A">
                    <w:rPr>
                      <w:color w:val="000000"/>
                      <w:sz w:val="22"/>
                      <w:szCs w:val="22"/>
                      <w:vertAlign w:val="superscript"/>
                    </w:rPr>
                    <w:t>nd</w:t>
                  </w:r>
                  <w:r w:rsidR="00295F3A">
                    <w:rPr>
                      <w:color w:val="000000"/>
                      <w:sz w:val="22"/>
                      <w:szCs w:val="22"/>
                    </w:rPr>
                    <w:t xml:space="preserve"> Quiz</w:t>
                  </w:r>
                </w:p>
                <w:p w:rsidR="00295F3A" w:rsidRPr="00CA0534" w:rsidRDefault="00295F3A" w:rsidP="00295F3A">
                  <w:pPr>
                    <w:spacing w:before="100" w:beforeAutospacing="1" w:after="100" w:afterAutospacing="1" w:line="276" w:lineRule="auto"/>
                    <w:rPr>
                      <w:color w:val="000000"/>
                      <w:sz w:val="22"/>
                      <w:szCs w:val="22"/>
                    </w:rPr>
                  </w:pP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AA1C68" w:rsidP="000C2FEB">
                  <w:pPr>
                    <w:spacing w:before="100" w:beforeAutospacing="1" w:after="100" w:afterAutospacing="1" w:line="276" w:lineRule="auto"/>
                    <w:jc w:val="center"/>
                    <w:rPr>
                      <w:color w:val="000000"/>
                      <w:sz w:val="22"/>
                      <w:szCs w:val="22"/>
                    </w:rPr>
                  </w:pPr>
                  <w:r>
                    <w:rPr>
                      <w:color w:val="000000"/>
                      <w:sz w:val="22"/>
                      <w:szCs w:val="22"/>
                    </w:rPr>
                    <w:t xml:space="preserve">  </w:t>
                  </w:r>
                  <w:r w:rsidR="00295F3A" w:rsidRPr="00295F3A">
                    <w:rPr>
                      <w:color w:val="000000"/>
                      <w:sz w:val="22"/>
                      <w:szCs w:val="22"/>
                    </w:rPr>
                    <w:t>20</w:t>
                  </w:r>
                  <w:r w:rsidR="00295F3A">
                    <w:rPr>
                      <w:color w:val="000000"/>
                      <w:sz w:val="22"/>
                      <w:szCs w:val="22"/>
                      <w:vertAlign w:val="superscript"/>
                    </w:rPr>
                    <w:t>th</w:t>
                  </w:r>
                  <w:r w:rsidR="00295F3A">
                    <w:rPr>
                      <w:color w:val="000000"/>
                      <w:sz w:val="22"/>
                      <w:szCs w:val="22"/>
                    </w:rPr>
                    <w:t xml:space="preserve">  Week</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295F3A" w:rsidP="000C2FEB">
                  <w:pPr>
                    <w:spacing w:before="100" w:beforeAutospacing="1" w:after="100" w:afterAutospacing="1" w:line="276" w:lineRule="auto"/>
                    <w:jc w:val="center"/>
                    <w:rPr>
                      <w:color w:val="000000"/>
                      <w:sz w:val="22"/>
                      <w:szCs w:val="22"/>
                    </w:rPr>
                  </w:pPr>
                  <w:r>
                    <w:rPr>
                      <w:color w:val="000000"/>
                      <w:sz w:val="22"/>
                      <w:szCs w:val="22"/>
                    </w:rPr>
                    <w:t>5</w:t>
                  </w:r>
                  <w:r w:rsidR="005A6F89" w:rsidRPr="00CA0534">
                    <w:rPr>
                      <w:color w:val="000000"/>
                      <w:sz w:val="22"/>
                      <w:szCs w:val="22"/>
                    </w:rPr>
                    <w:t>%</w:t>
                  </w:r>
                </w:p>
              </w:tc>
            </w:tr>
            <w:tr w:rsidR="005A6F89" w:rsidRPr="00CA0534" w:rsidTr="00D12C5C">
              <w:trPr>
                <w:trHeight w:val="43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5A6F89" w:rsidP="000C2FEB">
                  <w:pPr>
                    <w:spacing w:before="100" w:beforeAutospacing="1" w:after="100" w:afterAutospacing="1" w:line="276" w:lineRule="auto"/>
                    <w:jc w:val="center"/>
                    <w:rPr>
                      <w:color w:val="000000"/>
                      <w:sz w:val="22"/>
                      <w:szCs w:val="22"/>
                      <w:lang w:val="en-AU"/>
                    </w:rPr>
                  </w:pPr>
                  <w:r w:rsidRPr="00CA0534">
                    <w:rPr>
                      <w:color w:val="000000"/>
                      <w:sz w:val="22"/>
                      <w:szCs w:val="22"/>
                      <w:lang w:val="en-AU"/>
                    </w:rPr>
                    <w:t>7</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AA1C68" w:rsidP="00295F3A">
                  <w:pPr>
                    <w:spacing w:before="100" w:beforeAutospacing="1" w:after="100" w:afterAutospacing="1" w:line="276" w:lineRule="auto"/>
                    <w:jc w:val="center"/>
                    <w:rPr>
                      <w:color w:val="000000"/>
                      <w:sz w:val="22"/>
                      <w:szCs w:val="22"/>
                    </w:rPr>
                  </w:pPr>
                  <w:r>
                    <w:rPr>
                      <w:color w:val="000000"/>
                      <w:sz w:val="22"/>
                      <w:szCs w:val="22"/>
                    </w:rPr>
                    <w:t xml:space="preserve">        Group assignment</w:t>
                  </w:r>
                  <w:r w:rsidRPr="00CA0534">
                    <w:rPr>
                      <w:color w:val="000000"/>
                      <w:sz w:val="22"/>
                      <w:szCs w:val="22"/>
                    </w:rPr>
                    <w:t xml:space="preserve"> </w:t>
                  </w:r>
                  <w:r>
                    <w:rPr>
                      <w:color w:val="000000"/>
                      <w:sz w:val="22"/>
                      <w:szCs w:val="22"/>
                    </w:rPr>
                    <w:t xml:space="preserve"> (semester 2)                    </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AA1C68" w:rsidP="000C2FEB">
                  <w:pPr>
                    <w:spacing w:before="100" w:beforeAutospacing="1" w:after="100" w:afterAutospacing="1" w:line="276" w:lineRule="auto"/>
                    <w:jc w:val="center"/>
                    <w:rPr>
                      <w:color w:val="000000"/>
                      <w:sz w:val="22"/>
                      <w:szCs w:val="22"/>
                    </w:rPr>
                  </w:pPr>
                  <w:r>
                    <w:rPr>
                      <w:color w:val="000000"/>
                      <w:sz w:val="22"/>
                      <w:szCs w:val="22"/>
                    </w:rPr>
                    <w:t xml:space="preserve">  26</w:t>
                  </w:r>
                  <w:r w:rsidR="00295F3A" w:rsidRPr="00295F3A">
                    <w:rPr>
                      <w:color w:val="000000"/>
                      <w:sz w:val="22"/>
                      <w:szCs w:val="22"/>
                      <w:vertAlign w:val="superscript"/>
                    </w:rPr>
                    <w:t>th</w:t>
                  </w:r>
                  <w:r w:rsidR="005A6F89" w:rsidRPr="00CA0534">
                    <w:rPr>
                      <w:color w:val="000000"/>
                      <w:sz w:val="22"/>
                      <w:szCs w:val="22"/>
                    </w:rPr>
                    <w:t xml:space="preserve"> Week</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6F89" w:rsidRPr="00CA0534" w:rsidRDefault="00295F3A" w:rsidP="000C2FEB">
                  <w:pPr>
                    <w:spacing w:before="100" w:beforeAutospacing="1" w:after="100" w:afterAutospacing="1" w:line="276" w:lineRule="auto"/>
                    <w:jc w:val="center"/>
                    <w:rPr>
                      <w:color w:val="000000"/>
                      <w:sz w:val="22"/>
                      <w:szCs w:val="22"/>
                    </w:rPr>
                  </w:pPr>
                  <w:r>
                    <w:rPr>
                      <w:color w:val="000000"/>
                      <w:sz w:val="22"/>
                      <w:szCs w:val="22"/>
                    </w:rPr>
                    <w:t>1</w:t>
                  </w:r>
                  <w:r w:rsidR="005A6F89" w:rsidRPr="00CA0534">
                    <w:rPr>
                      <w:color w:val="000000"/>
                      <w:sz w:val="22"/>
                      <w:szCs w:val="22"/>
                    </w:rPr>
                    <w:t>0%</w:t>
                  </w:r>
                </w:p>
              </w:tc>
            </w:tr>
            <w:tr w:rsidR="00AA1C68" w:rsidRPr="00CA0534" w:rsidTr="00D12C5C">
              <w:trPr>
                <w:trHeight w:val="968"/>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Pr="00CA0534" w:rsidRDefault="00AA1C68" w:rsidP="000C2FEB">
                  <w:pPr>
                    <w:spacing w:before="100" w:beforeAutospacing="1" w:after="100" w:afterAutospacing="1" w:line="276" w:lineRule="auto"/>
                    <w:jc w:val="center"/>
                    <w:rPr>
                      <w:color w:val="000000"/>
                      <w:sz w:val="22"/>
                      <w:szCs w:val="22"/>
                      <w:lang w:val="en-AU"/>
                    </w:rPr>
                  </w:pPr>
                  <w:r w:rsidRPr="00CA0534">
                    <w:rPr>
                      <w:color w:val="000000"/>
                      <w:sz w:val="22"/>
                      <w:szCs w:val="22"/>
                      <w:lang w:val="en-AU"/>
                    </w:rPr>
                    <w:lastRenderedPageBreak/>
                    <w:t>8</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Default="00AA1C68" w:rsidP="00295F3A">
                  <w:pPr>
                    <w:spacing w:before="100" w:beforeAutospacing="1" w:after="100" w:afterAutospacing="1" w:line="216" w:lineRule="auto"/>
                    <w:rPr>
                      <w:color w:val="000000"/>
                      <w:sz w:val="22"/>
                      <w:szCs w:val="22"/>
                    </w:rPr>
                  </w:pPr>
                  <w:r>
                    <w:rPr>
                      <w:color w:val="000000"/>
                      <w:sz w:val="22"/>
                      <w:szCs w:val="22"/>
                    </w:rPr>
                    <w:t xml:space="preserve">               </w:t>
                  </w:r>
                  <w:r w:rsidRPr="00CA0534">
                    <w:rPr>
                      <w:color w:val="000000"/>
                      <w:sz w:val="22"/>
                      <w:szCs w:val="22"/>
                    </w:rPr>
                    <w:t xml:space="preserve">Logbook Submission </w:t>
                  </w:r>
                  <w:r>
                    <w:rPr>
                      <w:color w:val="000000"/>
                      <w:sz w:val="22"/>
                      <w:szCs w:val="22"/>
                    </w:rPr>
                    <w:t xml:space="preserve"> </w:t>
                  </w:r>
                </w:p>
                <w:p w:rsidR="00AA1C68" w:rsidRPr="00CA0534" w:rsidRDefault="00AA1C68" w:rsidP="00AA1C68">
                  <w:pPr>
                    <w:spacing w:before="100" w:beforeAutospacing="1" w:after="100" w:afterAutospacing="1" w:line="276" w:lineRule="auto"/>
                    <w:rPr>
                      <w:color w:val="000000"/>
                      <w:sz w:val="22"/>
                      <w:szCs w:val="22"/>
                    </w:rPr>
                  </w:pPr>
                  <w:r>
                    <w:rPr>
                      <w:color w:val="000000"/>
                      <w:sz w:val="22"/>
                      <w:szCs w:val="22"/>
                    </w:rPr>
                    <w:t xml:space="preserve">              </w:t>
                  </w:r>
                  <w:r w:rsidRPr="00CA0534">
                    <w:rPr>
                      <w:color w:val="000000"/>
                      <w:sz w:val="22"/>
                      <w:szCs w:val="22"/>
                    </w:rPr>
                    <w:t>(Practical Requirements)</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Pr="00CA0534" w:rsidRDefault="00AA1C68" w:rsidP="000C2FEB">
                  <w:pPr>
                    <w:spacing w:before="100" w:beforeAutospacing="1" w:after="100" w:afterAutospacing="1" w:line="276" w:lineRule="auto"/>
                    <w:jc w:val="center"/>
                    <w:rPr>
                      <w:color w:val="000000"/>
                      <w:sz w:val="22"/>
                      <w:szCs w:val="22"/>
                    </w:rPr>
                  </w:pPr>
                  <w:r>
                    <w:rPr>
                      <w:color w:val="000000"/>
                      <w:sz w:val="22"/>
                      <w:szCs w:val="22"/>
                    </w:rPr>
                    <w:t>27</w:t>
                  </w:r>
                  <w:r w:rsidRPr="00CA0534">
                    <w:rPr>
                      <w:color w:val="000000"/>
                      <w:sz w:val="22"/>
                      <w:szCs w:val="22"/>
                    </w:rPr>
                    <w:t xml:space="preserve"> Week</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Pr="00CA0534" w:rsidRDefault="00AA1C68" w:rsidP="000C2FEB">
                  <w:pPr>
                    <w:spacing w:before="100" w:beforeAutospacing="1" w:after="100" w:afterAutospacing="1" w:line="276" w:lineRule="auto"/>
                    <w:jc w:val="center"/>
                    <w:rPr>
                      <w:color w:val="000000"/>
                      <w:sz w:val="22"/>
                      <w:szCs w:val="22"/>
                    </w:rPr>
                  </w:pPr>
                  <w:r>
                    <w:rPr>
                      <w:color w:val="000000"/>
                      <w:sz w:val="22"/>
                      <w:szCs w:val="22"/>
                    </w:rPr>
                    <w:t>1</w:t>
                  </w:r>
                  <w:r w:rsidRPr="00CA0534">
                    <w:rPr>
                      <w:color w:val="000000"/>
                      <w:sz w:val="22"/>
                      <w:szCs w:val="22"/>
                    </w:rPr>
                    <w:t>0%</w:t>
                  </w:r>
                </w:p>
              </w:tc>
            </w:tr>
            <w:tr w:rsidR="00D12C5C" w:rsidRPr="00CA0534" w:rsidTr="00D12C5C">
              <w:trPr>
                <w:trHeight w:val="428"/>
              </w:trPr>
              <w:tc>
                <w:tcPr>
                  <w:tcW w:w="12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2C5C" w:rsidRPr="00CA0534" w:rsidRDefault="00D12C5C" w:rsidP="000C2FEB">
                  <w:pPr>
                    <w:spacing w:before="100" w:beforeAutospacing="1" w:after="100" w:afterAutospacing="1" w:line="276" w:lineRule="auto"/>
                    <w:jc w:val="center"/>
                    <w:rPr>
                      <w:color w:val="000000"/>
                      <w:sz w:val="22"/>
                      <w:szCs w:val="22"/>
                      <w:lang w:val="en-AU"/>
                    </w:rPr>
                  </w:pPr>
                  <w:r>
                    <w:rPr>
                      <w:color w:val="000000"/>
                      <w:sz w:val="22"/>
                      <w:szCs w:val="22"/>
                      <w:lang w:val="en-AU"/>
                    </w:rPr>
                    <w:t>9</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C5C" w:rsidRDefault="00D12C5C" w:rsidP="00295F3A">
                  <w:pPr>
                    <w:spacing w:before="100" w:beforeAutospacing="1" w:after="100" w:afterAutospacing="1" w:line="216" w:lineRule="auto"/>
                    <w:rPr>
                      <w:color w:val="000000"/>
                      <w:sz w:val="22"/>
                      <w:szCs w:val="22"/>
                    </w:rPr>
                  </w:pPr>
                  <w:r>
                    <w:rPr>
                      <w:color w:val="000000"/>
                      <w:sz w:val="22"/>
                      <w:szCs w:val="22"/>
                    </w:rPr>
                    <w:t xml:space="preserve">              </w:t>
                  </w:r>
                </w:p>
                <w:p w:rsidR="00D12C5C" w:rsidRPr="00AA1C68" w:rsidRDefault="00D12C5C" w:rsidP="00295F3A">
                  <w:pPr>
                    <w:spacing w:before="100" w:beforeAutospacing="1" w:after="100" w:afterAutospacing="1" w:line="216" w:lineRule="auto"/>
                    <w:rPr>
                      <w:color w:val="000000"/>
                      <w:sz w:val="22"/>
                      <w:szCs w:val="22"/>
                    </w:rPr>
                  </w:pPr>
                  <w:r>
                    <w:rPr>
                      <w:color w:val="000000"/>
                      <w:sz w:val="22"/>
                      <w:szCs w:val="22"/>
                    </w:rPr>
                    <w:t xml:space="preserve">                Final practical exam</w:t>
                  </w:r>
                </w:p>
              </w:tc>
              <w:tc>
                <w:tcPr>
                  <w:tcW w:w="1586" w:type="dxa"/>
                  <w:tcBorders>
                    <w:left w:val="single" w:sz="4" w:space="0" w:color="auto"/>
                    <w:bottom w:val="single" w:sz="4" w:space="0" w:color="auto"/>
                    <w:right w:val="single" w:sz="4" w:space="0" w:color="auto"/>
                  </w:tcBorders>
                  <w:tcMar>
                    <w:top w:w="0" w:type="dxa"/>
                    <w:left w:w="108" w:type="dxa"/>
                    <w:bottom w:w="0" w:type="dxa"/>
                    <w:right w:w="108" w:type="dxa"/>
                  </w:tcMar>
                </w:tcPr>
                <w:p w:rsidR="00D12C5C" w:rsidRDefault="00D12C5C" w:rsidP="000C2FEB">
                  <w:pPr>
                    <w:spacing w:before="100" w:beforeAutospacing="1" w:after="100" w:afterAutospacing="1" w:line="276" w:lineRule="auto"/>
                    <w:jc w:val="center"/>
                    <w:rPr>
                      <w:color w:val="000000"/>
                      <w:sz w:val="22"/>
                      <w:szCs w:val="22"/>
                    </w:rPr>
                  </w:pPr>
                </w:p>
                <w:p w:rsidR="00D12C5C" w:rsidRDefault="00D12C5C" w:rsidP="000C2FEB">
                  <w:pPr>
                    <w:spacing w:before="100" w:beforeAutospacing="1" w:after="100" w:afterAutospacing="1" w:line="276" w:lineRule="auto"/>
                    <w:jc w:val="center"/>
                    <w:rPr>
                      <w:color w:val="000000"/>
                      <w:sz w:val="22"/>
                      <w:szCs w:val="22"/>
                    </w:rPr>
                  </w:pPr>
                  <w:r>
                    <w:rPr>
                      <w:color w:val="000000"/>
                      <w:sz w:val="22"/>
                      <w:szCs w:val="22"/>
                    </w:rPr>
                    <w:t>28</w:t>
                  </w:r>
                  <w:r w:rsidRPr="00AA1C68">
                    <w:rPr>
                      <w:color w:val="000000"/>
                      <w:sz w:val="22"/>
                      <w:szCs w:val="22"/>
                      <w:vertAlign w:val="superscript"/>
                    </w:rPr>
                    <w:t>th</w:t>
                  </w:r>
                  <w:r>
                    <w:rPr>
                      <w:color w:val="000000"/>
                      <w:sz w:val="22"/>
                      <w:szCs w:val="22"/>
                    </w:rPr>
                    <w:t xml:space="preserve"> Week</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C5C" w:rsidRDefault="00D12C5C" w:rsidP="00AA1C68">
                  <w:pPr>
                    <w:spacing w:before="100" w:beforeAutospacing="1" w:after="100" w:afterAutospacing="1" w:line="276" w:lineRule="auto"/>
                    <w:jc w:val="center"/>
                    <w:rPr>
                      <w:color w:val="000000"/>
                      <w:sz w:val="22"/>
                      <w:szCs w:val="22"/>
                    </w:rPr>
                  </w:pPr>
                </w:p>
                <w:p w:rsidR="00D12C5C" w:rsidRDefault="00D12C5C" w:rsidP="00AA1C68">
                  <w:pPr>
                    <w:spacing w:before="100" w:beforeAutospacing="1" w:after="100" w:afterAutospacing="1" w:line="276" w:lineRule="auto"/>
                    <w:jc w:val="center"/>
                    <w:rPr>
                      <w:color w:val="000000"/>
                      <w:sz w:val="22"/>
                      <w:szCs w:val="22"/>
                    </w:rPr>
                  </w:pPr>
                  <w:r>
                    <w:rPr>
                      <w:color w:val="000000"/>
                      <w:sz w:val="22"/>
                      <w:szCs w:val="22"/>
                    </w:rPr>
                    <w:t>10%</w:t>
                  </w:r>
                </w:p>
              </w:tc>
            </w:tr>
            <w:tr w:rsidR="00D12C5C" w:rsidRPr="00CA0534" w:rsidTr="00D12C5C">
              <w:trPr>
                <w:trHeight w:val="990"/>
              </w:trPr>
              <w:tc>
                <w:tcPr>
                  <w:tcW w:w="12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12C5C" w:rsidRDefault="00D12C5C" w:rsidP="000C2FEB">
                  <w:pPr>
                    <w:spacing w:before="100" w:beforeAutospacing="1" w:after="100" w:afterAutospacing="1" w:line="276" w:lineRule="auto"/>
                    <w:jc w:val="center"/>
                    <w:rPr>
                      <w:color w:val="000000"/>
                      <w:sz w:val="22"/>
                      <w:szCs w:val="22"/>
                      <w:lang w:val="en-AU"/>
                    </w:rPr>
                  </w:pP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C5C" w:rsidRDefault="00D12C5C" w:rsidP="00D12C5C">
                  <w:pPr>
                    <w:spacing w:before="100" w:beforeAutospacing="1" w:after="100" w:afterAutospacing="1" w:line="216" w:lineRule="auto"/>
                    <w:rPr>
                      <w:color w:val="000000"/>
                      <w:sz w:val="22"/>
                      <w:szCs w:val="22"/>
                    </w:rPr>
                  </w:pPr>
                  <w:r>
                    <w:rPr>
                      <w:color w:val="000000"/>
                      <w:sz w:val="22"/>
                      <w:szCs w:val="22"/>
                    </w:rPr>
                    <w:t xml:space="preserve">               </w:t>
                  </w:r>
                </w:p>
                <w:p w:rsidR="00D12C5C" w:rsidRDefault="00D12C5C" w:rsidP="00D12C5C">
                  <w:pPr>
                    <w:spacing w:before="100" w:beforeAutospacing="1" w:after="100" w:afterAutospacing="1" w:line="216" w:lineRule="auto"/>
                    <w:rPr>
                      <w:color w:val="000000"/>
                      <w:sz w:val="22"/>
                      <w:szCs w:val="22"/>
                    </w:rPr>
                  </w:pPr>
                  <w:r>
                    <w:rPr>
                      <w:color w:val="000000"/>
                      <w:sz w:val="22"/>
                      <w:szCs w:val="22"/>
                    </w:rPr>
                    <w:t xml:space="preserve">                   OSPE</w:t>
                  </w:r>
                </w:p>
                <w:p w:rsidR="00D12C5C" w:rsidRPr="00D12C5C" w:rsidRDefault="00D12C5C" w:rsidP="00D12C5C">
                  <w:pPr>
                    <w:tabs>
                      <w:tab w:val="left" w:pos="1320"/>
                    </w:tabs>
                    <w:rPr>
                      <w:sz w:val="22"/>
                      <w:szCs w:val="22"/>
                    </w:rPr>
                  </w:pPr>
                  <w:r>
                    <w:rPr>
                      <w:sz w:val="22"/>
                      <w:szCs w:val="22"/>
                    </w:rPr>
                    <w:tab/>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C5C" w:rsidRDefault="00D12C5C" w:rsidP="000C2FEB">
                  <w:pPr>
                    <w:spacing w:before="100" w:beforeAutospacing="1" w:after="100" w:afterAutospacing="1" w:line="276" w:lineRule="auto"/>
                    <w:jc w:val="center"/>
                    <w:rPr>
                      <w:color w:val="000000"/>
                      <w:sz w:val="22"/>
                      <w:szCs w:val="22"/>
                    </w:rPr>
                  </w:pPr>
                </w:p>
                <w:p w:rsidR="00D12C5C" w:rsidRDefault="00D12C5C" w:rsidP="000C2FEB">
                  <w:pPr>
                    <w:spacing w:before="100" w:beforeAutospacing="1" w:after="100" w:afterAutospacing="1" w:line="276" w:lineRule="auto"/>
                    <w:jc w:val="center"/>
                    <w:rPr>
                      <w:color w:val="000000"/>
                      <w:sz w:val="22"/>
                      <w:szCs w:val="22"/>
                    </w:rPr>
                  </w:pPr>
                  <w:r>
                    <w:rPr>
                      <w:color w:val="000000"/>
                      <w:sz w:val="22"/>
                      <w:szCs w:val="22"/>
                    </w:rPr>
                    <w:t>28</w:t>
                  </w:r>
                  <w:r w:rsidRPr="00AA1C68">
                    <w:rPr>
                      <w:color w:val="000000"/>
                      <w:sz w:val="22"/>
                      <w:szCs w:val="22"/>
                      <w:vertAlign w:val="superscript"/>
                    </w:rPr>
                    <w:t>th</w:t>
                  </w:r>
                  <w:r>
                    <w:rPr>
                      <w:color w:val="000000"/>
                      <w:sz w:val="22"/>
                      <w:szCs w:val="22"/>
                    </w:rPr>
                    <w:t xml:space="preserve"> Week</w:t>
                  </w:r>
                </w:p>
                <w:p w:rsidR="00D12C5C" w:rsidRDefault="00D12C5C" w:rsidP="000C2FEB">
                  <w:pPr>
                    <w:spacing w:before="100" w:beforeAutospacing="1" w:after="100" w:afterAutospacing="1" w:line="276" w:lineRule="auto"/>
                    <w:jc w:val="center"/>
                    <w:rPr>
                      <w:color w:val="000000"/>
                      <w:sz w:val="22"/>
                      <w:szCs w:val="22"/>
                    </w:rPr>
                  </w:pP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C5C" w:rsidRDefault="00D12C5C" w:rsidP="00AA1C68">
                  <w:pPr>
                    <w:spacing w:before="100" w:beforeAutospacing="1" w:after="100" w:afterAutospacing="1" w:line="276" w:lineRule="auto"/>
                    <w:jc w:val="center"/>
                    <w:rPr>
                      <w:color w:val="000000"/>
                      <w:sz w:val="22"/>
                      <w:szCs w:val="22"/>
                    </w:rPr>
                  </w:pPr>
                </w:p>
                <w:p w:rsidR="00D12C5C" w:rsidRDefault="00D12C5C" w:rsidP="00AA1C68">
                  <w:pPr>
                    <w:spacing w:before="100" w:beforeAutospacing="1" w:after="100" w:afterAutospacing="1" w:line="276" w:lineRule="auto"/>
                    <w:jc w:val="center"/>
                    <w:rPr>
                      <w:color w:val="000000"/>
                      <w:sz w:val="22"/>
                      <w:szCs w:val="22"/>
                    </w:rPr>
                  </w:pPr>
                  <w:r>
                    <w:rPr>
                      <w:color w:val="000000"/>
                      <w:sz w:val="22"/>
                      <w:szCs w:val="22"/>
                    </w:rPr>
                    <w:t>5%</w:t>
                  </w:r>
                </w:p>
              </w:tc>
            </w:tr>
            <w:tr w:rsidR="00AA1C68" w:rsidRPr="00CA0534" w:rsidTr="00D12C5C">
              <w:trPr>
                <w:trHeight w:val="525"/>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Pr="00CA0534" w:rsidRDefault="00AA1C68" w:rsidP="000C2FEB">
                  <w:pPr>
                    <w:spacing w:before="100" w:beforeAutospacing="1" w:after="100" w:afterAutospacing="1" w:line="276" w:lineRule="auto"/>
                    <w:jc w:val="center"/>
                    <w:rPr>
                      <w:color w:val="000000"/>
                      <w:sz w:val="22"/>
                      <w:szCs w:val="22"/>
                      <w:lang w:val="en-AU"/>
                    </w:rPr>
                  </w:pPr>
                  <w:r>
                    <w:rPr>
                      <w:color w:val="000000"/>
                      <w:sz w:val="22"/>
                      <w:szCs w:val="22"/>
                      <w:lang w:val="en-AU"/>
                    </w:rPr>
                    <w:t>10</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Default="00AA1C68" w:rsidP="00295F3A">
                  <w:pPr>
                    <w:spacing w:before="100" w:beforeAutospacing="1" w:after="100" w:afterAutospacing="1" w:line="216" w:lineRule="auto"/>
                    <w:rPr>
                      <w:color w:val="000000"/>
                      <w:sz w:val="22"/>
                      <w:szCs w:val="22"/>
                    </w:rPr>
                  </w:pPr>
                  <w:r>
                    <w:rPr>
                      <w:color w:val="000000"/>
                      <w:sz w:val="22"/>
                      <w:szCs w:val="22"/>
                    </w:rPr>
                    <w:t xml:space="preserve">               Final Written exam</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Default="00AA1C68" w:rsidP="000C2FEB">
                  <w:pPr>
                    <w:spacing w:before="100" w:beforeAutospacing="1" w:after="100" w:afterAutospacing="1" w:line="276" w:lineRule="auto"/>
                    <w:jc w:val="center"/>
                    <w:rPr>
                      <w:color w:val="000000"/>
                      <w:sz w:val="22"/>
                      <w:szCs w:val="22"/>
                    </w:rPr>
                  </w:pPr>
                  <w:r>
                    <w:rPr>
                      <w:color w:val="000000"/>
                      <w:sz w:val="22"/>
                      <w:szCs w:val="22"/>
                    </w:rPr>
                    <w:t>28</w:t>
                  </w:r>
                  <w:r w:rsidRPr="00AA1C68">
                    <w:rPr>
                      <w:color w:val="000000"/>
                      <w:sz w:val="22"/>
                      <w:szCs w:val="22"/>
                      <w:vertAlign w:val="superscript"/>
                    </w:rPr>
                    <w:t>th</w:t>
                  </w:r>
                  <w:r>
                    <w:rPr>
                      <w:color w:val="000000"/>
                      <w:sz w:val="22"/>
                      <w:szCs w:val="22"/>
                    </w:rPr>
                    <w:t xml:space="preserve"> Week</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Default="00AA1C68" w:rsidP="000C2FEB">
                  <w:pPr>
                    <w:spacing w:before="100" w:beforeAutospacing="1" w:after="100" w:afterAutospacing="1" w:line="276" w:lineRule="auto"/>
                    <w:jc w:val="center"/>
                    <w:rPr>
                      <w:color w:val="000000"/>
                      <w:sz w:val="22"/>
                      <w:szCs w:val="22"/>
                    </w:rPr>
                  </w:pPr>
                  <w:r>
                    <w:rPr>
                      <w:color w:val="000000"/>
                      <w:sz w:val="22"/>
                      <w:szCs w:val="22"/>
                    </w:rPr>
                    <w:t>15%</w:t>
                  </w:r>
                </w:p>
              </w:tc>
            </w:tr>
            <w:tr w:rsidR="00AA1C68" w:rsidRPr="00CA0534" w:rsidTr="00D12C5C">
              <w:trPr>
                <w:trHeight w:val="177"/>
              </w:trPr>
              <w:tc>
                <w:tcPr>
                  <w:tcW w:w="55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Pr="00CA0534" w:rsidRDefault="00AA1C68" w:rsidP="000C2FEB">
                  <w:pPr>
                    <w:spacing w:before="100" w:beforeAutospacing="1" w:after="100" w:afterAutospacing="1" w:line="276" w:lineRule="auto"/>
                    <w:jc w:val="center"/>
                    <w:rPr>
                      <w:color w:val="000000"/>
                      <w:sz w:val="22"/>
                      <w:szCs w:val="22"/>
                    </w:rPr>
                  </w:pPr>
                  <w:r w:rsidRPr="00CA0534">
                    <w:rPr>
                      <w:color w:val="000000"/>
                      <w:sz w:val="22"/>
                      <w:szCs w:val="22"/>
                      <w:lang w:val="en-AU"/>
                    </w:rPr>
                    <w:t>Total</w:t>
                  </w:r>
                </w:p>
              </w:tc>
              <w:tc>
                <w:tcPr>
                  <w:tcW w:w="1586" w:type="dxa"/>
                  <w:tcBorders>
                    <w:top w:val="single" w:sz="4" w:space="0" w:color="auto"/>
                    <w:left w:val="single" w:sz="4" w:space="0" w:color="auto"/>
                    <w:bottom w:val="single" w:sz="4" w:space="0" w:color="auto"/>
                    <w:right w:val="single" w:sz="4" w:space="0" w:color="auto"/>
                  </w:tcBorders>
                </w:tcPr>
                <w:p w:rsidR="00AA1C68" w:rsidRPr="00CA0534" w:rsidRDefault="00AA1C68" w:rsidP="00AA1C68">
                  <w:pPr>
                    <w:spacing w:before="100" w:beforeAutospacing="1" w:after="100" w:afterAutospacing="1" w:line="276" w:lineRule="auto"/>
                    <w:jc w:val="center"/>
                    <w:rPr>
                      <w:color w:val="000000"/>
                      <w:sz w:val="22"/>
                      <w:szCs w:val="22"/>
                    </w:rPr>
                  </w:pPr>
                  <w:r>
                    <w:rPr>
                      <w:color w:val="000000"/>
                      <w:sz w:val="22"/>
                      <w:szCs w:val="22"/>
                    </w:rPr>
                    <w:t>28 Week</w:t>
                  </w:r>
                </w:p>
              </w:tc>
              <w:tc>
                <w:tcPr>
                  <w:tcW w:w="2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C68" w:rsidRPr="00CA0534" w:rsidRDefault="00AA1C68" w:rsidP="000C2FEB">
                  <w:pPr>
                    <w:spacing w:before="100" w:beforeAutospacing="1" w:after="100" w:afterAutospacing="1" w:line="276" w:lineRule="auto"/>
                    <w:jc w:val="center"/>
                    <w:rPr>
                      <w:color w:val="000000"/>
                      <w:sz w:val="22"/>
                      <w:szCs w:val="22"/>
                    </w:rPr>
                  </w:pPr>
                  <w:r w:rsidRPr="00CA0534">
                    <w:rPr>
                      <w:color w:val="000000"/>
                      <w:sz w:val="22"/>
                      <w:szCs w:val="22"/>
                    </w:rPr>
                    <w:t>100%</w:t>
                  </w:r>
                </w:p>
              </w:tc>
            </w:tr>
          </w:tbl>
          <w:p w:rsidR="005A6F89" w:rsidRPr="00CA0534" w:rsidRDefault="005A6F89" w:rsidP="005A6F89">
            <w:pPr>
              <w:tabs>
                <w:tab w:val="left" w:pos="0"/>
              </w:tabs>
              <w:spacing w:before="100" w:beforeAutospacing="1" w:after="100" w:afterAutospacing="1"/>
              <w:rPr>
                <w:b/>
                <w:bCs/>
                <w:color w:val="000000"/>
                <w:sz w:val="22"/>
                <w:szCs w:val="22"/>
                <w:lang w:val="en-AU"/>
              </w:rPr>
            </w:pPr>
          </w:p>
          <w:p w:rsidR="004E17A4" w:rsidRPr="00CA0534" w:rsidRDefault="004E17A4" w:rsidP="00121ABF">
            <w:pPr>
              <w:rPr>
                <w:sz w:val="22"/>
                <w:szCs w:val="22"/>
              </w:rPr>
            </w:pPr>
          </w:p>
        </w:tc>
      </w:tr>
    </w:tbl>
    <w:p w:rsidR="004E17A4" w:rsidRPr="00CA0534" w:rsidRDefault="004E17A4" w:rsidP="004E17A4">
      <w:pPr>
        <w:rPr>
          <w:sz w:val="22"/>
          <w:szCs w:val="22"/>
        </w:rPr>
      </w:pPr>
      <w:r w:rsidRPr="00CA0534">
        <w:rPr>
          <w:b/>
          <w:bCs/>
          <w:sz w:val="22"/>
          <w:szCs w:val="22"/>
        </w:rPr>
        <w:lastRenderedPageBreak/>
        <w:t xml:space="preserve">D. Student </w:t>
      </w:r>
      <w:r w:rsidR="001125F8" w:rsidRPr="00CA0534">
        <w:rPr>
          <w:b/>
          <w:bCs/>
          <w:sz w:val="22"/>
          <w:szCs w:val="22"/>
        </w:rPr>
        <w:t xml:space="preserve">Academic Counseling and </w:t>
      </w:r>
      <w:r w:rsidRPr="00CA0534">
        <w:rPr>
          <w:b/>
          <w:bCs/>
          <w:sz w:val="22"/>
          <w:szCs w:val="22"/>
        </w:rPr>
        <w:t>Support</w:t>
      </w:r>
    </w:p>
    <w:p w:rsidR="004E17A4" w:rsidRPr="00CA0534"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E17A4" w:rsidRPr="00CA0534" w:rsidTr="001125F8">
        <w:tc>
          <w:tcPr>
            <w:tcW w:w="9648" w:type="dxa"/>
          </w:tcPr>
          <w:p w:rsidR="004E17A4" w:rsidRPr="00CA0534" w:rsidRDefault="004E17A4" w:rsidP="001125F8">
            <w:pPr>
              <w:jc w:val="both"/>
              <w:rPr>
                <w:sz w:val="22"/>
                <w:szCs w:val="22"/>
              </w:rPr>
            </w:pPr>
            <w:r w:rsidRPr="00CA0534">
              <w:rPr>
                <w:sz w:val="22"/>
                <w:szCs w:val="22"/>
              </w:rPr>
              <w:t>1. Arrangements for availability of</w:t>
            </w:r>
            <w:r w:rsidR="001125F8" w:rsidRPr="00CA0534">
              <w:rPr>
                <w:sz w:val="22"/>
                <w:szCs w:val="22"/>
              </w:rPr>
              <w:t xml:space="preserve"> faculty and</w:t>
            </w:r>
            <w:r w:rsidRPr="00CA0534">
              <w:rPr>
                <w:sz w:val="22"/>
                <w:szCs w:val="22"/>
              </w:rPr>
              <w:t xml:space="preserve"> teaching staff for individual student consultations and academic advice. (include amount of time teaching staff are expected to be available each week)</w:t>
            </w:r>
          </w:p>
          <w:p w:rsidR="004E17A4" w:rsidRPr="00CA0534" w:rsidRDefault="004E17A4" w:rsidP="008D6EF7">
            <w:pPr>
              <w:rPr>
                <w:sz w:val="22"/>
                <w:szCs w:val="22"/>
              </w:rPr>
            </w:pPr>
          </w:p>
          <w:p w:rsidR="004E17A4" w:rsidRPr="00CA0534" w:rsidRDefault="008977ED" w:rsidP="00262B15">
            <w:pPr>
              <w:rPr>
                <w:sz w:val="22"/>
                <w:szCs w:val="22"/>
              </w:rPr>
            </w:pPr>
            <w:r w:rsidRPr="00CA0534">
              <w:rPr>
                <w:sz w:val="22"/>
                <w:szCs w:val="22"/>
              </w:rPr>
              <w:t xml:space="preserve">1 </w:t>
            </w:r>
            <w:proofErr w:type="spellStart"/>
            <w:r w:rsidRPr="00CA0534">
              <w:rPr>
                <w:sz w:val="22"/>
                <w:szCs w:val="22"/>
              </w:rPr>
              <w:t>hr</w:t>
            </w:r>
            <w:proofErr w:type="spellEnd"/>
            <w:r w:rsidRPr="00CA0534">
              <w:rPr>
                <w:sz w:val="22"/>
                <w:szCs w:val="22"/>
              </w:rPr>
              <w:t xml:space="preserve"> per week</w:t>
            </w:r>
          </w:p>
        </w:tc>
      </w:tr>
    </w:tbl>
    <w:p w:rsidR="004E17A4" w:rsidRPr="00CA0534" w:rsidRDefault="004E17A4" w:rsidP="004E17A4">
      <w:pPr>
        <w:rPr>
          <w:sz w:val="22"/>
          <w:szCs w:val="22"/>
        </w:rPr>
      </w:pPr>
    </w:p>
    <w:p w:rsidR="004E17A4" w:rsidRPr="00CA0534" w:rsidRDefault="004E17A4" w:rsidP="004E17A4">
      <w:pPr>
        <w:rPr>
          <w:b/>
          <w:bCs/>
          <w:sz w:val="22"/>
          <w:szCs w:val="22"/>
        </w:rPr>
      </w:pPr>
      <w:r w:rsidRPr="00CA0534">
        <w:rPr>
          <w:b/>
          <w:bCs/>
          <w:sz w:val="22"/>
          <w:szCs w:val="22"/>
        </w:rPr>
        <w:t>E</w:t>
      </w:r>
      <w:r w:rsidR="00BE7C71" w:rsidRPr="00CA0534">
        <w:rPr>
          <w:b/>
          <w:bCs/>
          <w:sz w:val="22"/>
          <w:szCs w:val="22"/>
        </w:rPr>
        <w:t>.</w:t>
      </w:r>
      <w:r w:rsidRPr="00CA0534">
        <w:rPr>
          <w:b/>
          <w:bCs/>
          <w:sz w:val="22"/>
          <w:szCs w:val="22"/>
        </w:rPr>
        <w:t xml:space="preserve"> Learning Resources</w:t>
      </w:r>
    </w:p>
    <w:p w:rsidR="004E17A4" w:rsidRPr="00CA0534"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4E17A4" w:rsidRPr="00CA0534" w:rsidTr="001125F8">
        <w:tc>
          <w:tcPr>
            <w:tcW w:w="9630" w:type="dxa"/>
          </w:tcPr>
          <w:p w:rsidR="004E17A4" w:rsidRPr="00CA0534" w:rsidRDefault="001125F8" w:rsidP="008D6EF7">
            <w:pPr>
              <w:rPr>
                <w:sz w:val="22"/>
                <w:szCs w:val="22"/>
              </w:rPr>
            </w:pPr>
            <w:r w:rsidRPr="00CA0534">
              <w:rPr>
                <w:sz w:val="22"/>
                <w:szCs w:val="22"/>
              </w:rPr>
              <w:t>1. List Required Textbooks</w:t>
            </w:r>
          </w:p>
          <w:p w:rsidR="004F3D96" w:rsidRPr="00CA0534" w:rsidRDefault="004F3D96" w:rsidP="008D6EF7">
            <w:pPr>
              <w:rPr>
                <w:sz w:val="22"/>
                <w:szCs w:val="22"/>
              </w:rPr>
            </w:pPr>
          </w:p>
          <w:p w:rsidR="004F3D96" w:rsidRPr="00CA0534" w:rsidRDefault="004F3D96" w:rsidP="008D6EF7">
            <w:pPr>
              <w:rPr>
                <w:sz w:val="22"/>
                <w:szCs w:val="22"/>
              </w:rPr>
            </w:pPr>
            <w:proofErr w:type="spellStart"/>
            <w:r w:rsidRPr="00CA0534">
              <w:rPr>
                <w:sz w:val="22"/>
                <w:szCs w:val="22"/>
              </w:rPr>
              <w:t>Shillingburg</w:t>
            </w:r>
            <w:proofErr w:type="spellEnd"/>
            <w:r w:rsidRPr="00CA0534">
              <w:rPr>
                <w:sz w:val="22"/>
                <w:szCs w:val="22"/>
              </w:rPr>
              <w:t xml:space="preserve"> HT, Sather DA, Wilson EL, Cain </w:t>
            </w:r>
            <w:r w:rsidR="009F6E34" w:rsidRPr="00CA0534">
              <w:rPr>
                <w:sz w:val="22"/>
                <w:szCs w:val="22"/>
              </w:rPr>
              <w:t xml:space="preserve">JR, </w:t>
            </w:r>
            <w:proofErr w:type="spellStart"/>
            <w:r w:rsidR="009F6E34" w:rsidRPr="00CA0534">
              <w:rPr>
                <w:sz w:val="22"/>
                <w:szCs w:val="22"/>
              </w:rPr>
              <w:t>Mitcell</w:t>
            </w:r>
            <w:proofErr w:type="spellEnd"/>
            <w:r w:rsidR="009F6E34" w:rsidRPr="00CA0534">
              <w:rPr>
                <w:sz w:val="22"/>
                <w:szCs w:val="22"/>
              </w:rPr>
              <w:t xml:space="preserve"> DL, Blanco LJ, Kessler JC: Fundamentals of Fixed Prosthodontics, 4</w:t>
            </w:r>
            <w:r w:rsidR="009F6E34" w:rsidRPr="00CA0534">
              <w:rPr>
                <w:sz w:val="22"/>
                <w:szCs w:val="22"/>
                <w:vertAlign w:val="superscript"/>
              </w:rPr>
              <w:t>th</w:t>
            </w:r>
            <w:r w:rsidR="009F6E34" w:rsidRPr="00CA0534">
              <w:rPr>
                <w:sz w:val="22"/>
                <w:szCs w:val="22"/>
              </w:rPr>
              <w:t xml:space="preserve"> Edition</w:t>
            </w:r>
            <w:r w:rsidR="00392BFB" w:rsidRPr="00CA0534">
              <w:rPr>
                <w:sz w:val="22"/>
                <w:szCs w:val="22"/>
              </w:rPr>
              <w:t xml:space="preserve"> 2012</w:t>
            </w:r>
            <w:r w:rsidR="009F6E34" w:rsidRPr="00CA0534">
              <w:rPr>
                <w:sz w:val="22"/>
                <w:szCs w:val="22"/>
              </w:rPr>
              <w:t>, Quintessence Publications Inc.</w:t>
            </w:r>
          </w:p>
          <w:p w:rsidR="001125F8" w:rsidRPr="00CA0534" w:rsidRDefault="001125F8" w:rsidP="00392BFB">
            <w:pPr>
              <w:rPr>
                <w:sz w:val="22"/>
                <w:szCs w:val="22"/>
              </w:rPr>
            </w:pPr>
          </w:p>
        </w:tc>
      </w:tr>
      <w:tr w:rsidR="004E17A4" w:rsidRPr="00CA0534" w:rsidTr="001125F8">
        <w:tc>
          <w:tcPr>
            <w:tcW w:w="9630" w:type="dxa"/>
          </w:tcPr>
          <w:p w:rsidR="004E17A4" w:rsidRPr="00CA0534" w:rsidRDefault="001125F8" w:rsidP="008D6EF7">
            <w:pPr>
              <w:rPr>
                <w:sz w:val="22"/>
                <w:szCs w:val="22"/>
              </w:rPr>
            </w:pPr>
            <w:r w:rsidRPr="00CA0534">
              <w:rPr>
                <w:sz w:val="22"/>
                <w:szCs w:val="22"/>
              </w:rPr>
              <w:t>2. List Essential References Materials (Journals, Reports, etc.)</w:t>
            </w:r>
          </w:p>
          <w:p w:rsidR="00262B15" w:rsidRPr="007A4995" w:rsidRDefault="00262B15" w:rsidP="00262B15">
            <w:pPr>
              <w:rPr>
                <w:sz w:val="22"/>
                <w:szCs w:val="22"/>
              </w:rPr>
            </w:pPr>
            <w:proofErr w:type="spellStart"/>
            <w:r w:rsidRPr="007A4995">
              <w:rPr>
                <w:sz w:val="22"/>
                <w:szCs w:val="22"/>
              </w:rPr>
              <w:t>Rosenstiel</w:t>
            </w:r>
            <w:proofErr w:type="spellEnd"/>
            <w:r w:rsidRPr="007A4995">
              <w:rPr>
                <w:sz w:val="22"/>
                <w:szCs w:val="22"/>
              </w:rPr>
              <w:t xml:space="preserve"> SF (Editor of Journal of Prosthetic Dentistry) available at </w:t>
            </w:r>
            <w:hyperlink r:id="rId9" w:history="1">
              <w:r w:rsidRPr="007A4995">
                <w:rPr>
                  <w:rStyle w:val="Hyperlink"/>
                  <w:sz w:val="22"/>
                  <w:szCs w:val="22"/>
                </w:rPr>
                <w:t>http://www.journals.elsevier.com/journal-of-prosthetic-dentistry</w:t>
              </w:r>
            </w:hyperlink>
          </w:p>
          <w:p w:rsidR="004E17A4" w:rsidRPr="00CA0534" w:rsidRDefault="00262B15" w:rsidP="00262B15">
            <w:pPr>
              <w:rPr>
                <w:sz w:val="22"/>
                <w:szCs w:val="22"/>
              </w:rPr>
            </w:pPr>
            <w:r w:rsidRPr="007A4995">
              <w:rPr>
                <w:sz w:val="22"/>
                <w:szCs w:val="22"/>
              </w:rPr>
              <w:t>Last updated 2014, last accessed 8/1/2014</w:t>
            </w:r>
          </w:p>
        </w:tc>
      </w:tr>
      <w:tr w:rsidR="004E17A4" w:rsidRPr="00CA0534" w:rsidTr="001125F8">
        <w:tc>
          <w:tcPr>
            <w:tcW w:w="9630" w:type="dxa"/>
          </w:tcPr>
          <w:p w:rsidR="004E17A4" w:rsidRPr="00CA0534" w:rsidRDefault="001125F8" w:rsidP="008D6EF7">
            <w:pPr>
              <w:rPr>
                <w:sz w:val="22"/>
                <w:szCs w:val="22"/>
              </w:rPr>
            </w:pPr>
            <w:r w:rsidRPr="00CA0534">
              <w:rPr>
                <w:sz w:val="22"/>
                <w:szCs w:val="22"/>
              </w:rPr>
              <w:t>3. List Recommended Textb</w:t>
            </w:r>
            <w:r w:rsidR="004E17A4" w:rsidRPr="00CA0534">
              <w:rPr>
                <w:sz w:val="22"/>
                <w:szCs w:val="22"/>
              </w:rPr>
              <w:t>ooks and Reference Material (Journ</w:t>
            </w:r>
            <w:r w:rsidRPr="00CA0534">
              <w:rPr>
                <w:sz w:val="22"/>
                <w:szCs w:val="22"/>
              </w:rPr>
              <w:t xml:space="preserve">als, Reports, </w:t>
            </w:r>
            <w:proofErr w:type="spellStart"/>
            <w:r w:rsidRPr="00CA0534">
              <w:rPr>
                <w:sz w:val="22"/>
                <w:szCs w:val="22"/>
              </w:rPr>
              <w:t>etc</w:t>
            </w:r>
            <w:proofErr w:type="spellEnd"/>
            <w:r w:rsidRPr="00CA0534">
              <w:rPr>
                <w:sz w:val="22"/>
                <w:szCs w:val="22"/>
              </w:rPr>
              <w:t>)</w:t>
            </w:r>
          </w:p>
          <w:p w:rsidR="00392BFB" w:rsidRPr="00CA0534" w:rsidRDefault="00262B15" w:rsidP="00392BFB">
            <w:pPr>
              <w:rPr>
                <w:sz w:val="22"/>
                <w:szCs w:val="22"/>
              </w:rPr>
            </w:pPr>
            <w:r>
              <w:rPr>
                <w:sz w:val="22"/>
                <w:szCs w:val="22"/>
              </w:rPr>
              <w:t xml:space="preserve">1. </w:t>
            </w:r>
            <w:proofErr w:type="spellStart"/>
            <w:r w:rsidR="00392BFB" w:rsidRPr="00CA0534">
              <w:rPr>
                <w:sz w:val="22"/>
                <w:szCs w:val="22"/>
              </w:rPr>
              <w:t>Rosenstiel</w:t>
            </w:r>
            <w:proofErr w:type="spellEnd"/>
            <w:r w:rsidR="00392BFB" w:rsidRPr="00CA0534">
              <w:rPr>
                <w:sz w:val="22"/>
                <w:szCs w:val="22"/>
              </w:rPr>
              <w:t xml:space="preserve"> SF, Land MF, Fujimoto J: Contemporary Fixed Prosthodontics, 4</w:t>
            </w:r>
            <w:r w:rsidR="00392BFB" w:rsidRPr="00CA0534">
              <w:rPr>
                <w:sz w:val="22"/>
                <w:szCs w:val="22"/>
                <w:vertAlign w:val="superscript"/>
              </w:rPr>
              <w:t>th</w:t>
            </w:r>
            <w:r w:rsidR="00392BFB" w:rsidRPr="00CA0534">
              <w:rPr>
                <w:sz w:val="22"/>
                <w:szCs w:val="22"/>
              </w:rPr>
              <w:t xml:space="preserve"> Edition 2006, Mosby.</w:t>
            </w:r>
          </w:p>
          <w:p w:rsidR="00392BFB" w:rsidRPr="00CA0534" w:rsidRDefault="00262B15" w:rsidP="00392BFB">
            <w:pPr>
              <w:rPr>
                <w:sz w:val="22"/>
                <w:szCs w:val="22"/>
              </w:rPr>
            </w:pPr>
            <w:r>
              <w:rPr>
                <w:sz w:val="22"/>
                <w:szCs w:val="22"/>
              </w:rPr>
              <w:t xml:space="preserve">2. Felton DA (Editor of </w:t>
            </w:r>
            <w:r w:rsidR="00392BFB" w:rsidRPr="00CA0534">
              <w:rPr>
                <w:sz w:val="22"/>
                <w:szCs w:val="22"/>
              </w:rPr>
              <w:t>Journal of Prosthodontics</w:t>
            </w:r>
            <w:r>
              <w:rPr>
                <w:sz w:val="22"/>
                <w:szCs w:val="22"/>
              </w:rPr>
              <w:t xml:space="preserve">) available at </w:t>
            </w:r>
            <w:hyperlink r:id="rId10" w:history="1">
              <w:r>
                <w:rPr>
                  <w:rStyle w:val="Hyperlink"/>
                </w:rPr>
                <w:t>http://onlinelibrary.wiley.com/journal/10.1111/(ISSN)1532-849X</w:t>
              </w:r>
            </w:hyperlink>
            <w:r>
              <w:t xml:space="preserve"> last updated 2014, last accessed 8/1/2014</w:t>
            </w:r>
            <w:r>
              <w:rPr>
                <w:sz w:val="22"/>
                <w:szCs w:val="22"/>
              </w:rPr>
              <w:t xml:space="preserve"> </w:t>
            </w:r>
          </w:p>
          <w:p w:rsidR="004E17A4" w:rsidRPr="00CA0534" w:rsidRDefault="00262B15" w:rsidP="008D6EF7">
            <w:pPr>
              <w:rPr>
                <w:sz w:val="22"/>
                <w:szCs w:val="22"/>
              </w:rPr>
            </w:pPr>
            <w:r>
              <w:rPr>
                <w:sz w:val="22"/>
                <w:szCs w:val="22"/>
              </w:rPr>
              <w:t xml:space="preserve">3. </w:t>
            </w:r>
            <w:proofErr w:type="spellStart"/>
            <w:r>
              <w:rPr>
                <w:sz w:val="22"/>
                <w:szCs w:val="22"/>
              </w:rPr>
              <w:t>Zarb</w:t>
            </w:r>
            <w:proofErr w:type="spellEnd"/>
            <w:r>
              <w:rPr>
                <w:sz w:val="22"/>
                <w:szCs w:val="22"/>
              </w:rPr>
              <w:t xml:space="preserve"> GA (Editor of </w:t>
            </w:r>
            <w:r w:rsidR="00392BFB" w:rsidRPr="00CA0534">
              <w:rPr>
                <w:sz w:val="22"/>
                <w:szCs w:val="22"/>
              </w:rPr>
              <w:t>International Journal of Prosthodontics</w:t>
            </w:r>
            <w:r>
              <w:rPr>
                <w:sz w:val="22"/>
                <w:szCs w:val="22"/>
              </w:rPr>
              <w:t xml:space="preserve">) available at </w:t>
            </w:r>
            <w:hyperlink r:id="rId11" w:history="1">
              <w:r>
                <w:rPr>
                  <w:rStyle w:val="Hyperlink"/>
                </w:rPr>
                <w:t>http://www.quintpub.com/journals/ijp/gp.php?journal_name=IJP</w:t>
              </w:r>
            </w:hyperlink>
            <w:r>
              <w:t xml:space="preserve"> last updated 2014, last accessed 8/1/2014</w:t>
            </w:r>
          </w:p>
          <w:p w:rsidR="004E17A4" w:rsidRPr="00CA0534" w:rsidRDefault="004E17A4" w:rsidP="008D6EF7">
            <w:pPr>
              <w:rPr>
                <w:sz w:val="22"/>
                <w:szCs w:val="22"/>
              </w:rPr>
            </w:pPr>
          </w:p>
        </w:tc>
      </w:tr>
      <w:tr w:rsidR="004E17A4" w:rsidRPr="00CA0534" w:rsidTr="001125F8">
        <w:tc>
          <w:tcPr>
            <w:tcW w:w="9630" w:type="dxa"/>
          </w:tcPr>
          <w:p w:rsidR="00B1011D" w:rsidRDefault="001125F8" w:rsidP="008D6EF7">
            <w:pPr>
              <w:rPr>
                <w:sz w:val="22"/>
                <w:szCs w:val="22"/>
              </w:rPr>
            </w:pPr>
            <w:r w:rsidRPr="00CA0534">
              <w:rPr>
                <w:sz w:val="22"/>
                <w:szCs w:val="22"/>
              </w:rPr>
              <w:t xml:space="preserve">4. List </w:t>
            </w:r>
            <w:r w:rsidR="00BE7C71" w:rsidRPr="00CA0534">
              <w:rPr>
                <w:sz w:val="22"/>
                <w:szCs w:val="22"/>
              </w:rPr>
              <w:t>Electronic Materials</w:t>
            </w:r>
            <w:r w:rsidR="004E17A4" w:rsidRPr="00CA0534">
              <w:rPr>
                <w:sz w:val="22"/>
                <w:szCs w:val="22"/>
              </w:rPr>
              <w:t xml:space="preserve"> </w:t>
            </w:r>
            <w:r w:rsidR="00BE7C71" w:rsidRPr="00CA0534">
              <w:rPr>
                <w:sz w:val="22"/>
                <w:szCs w:val="22"/>
              </w:rPr>
              <w:t>(</w:t>
            </w:r>
            <w:proofErr w:type="spellStart"/>
            <w:r w:rsidR="00BE7C71" w:rsidRPr="00CA0534">
              <w:rPr>
                <w:sz w:val="22"/>
                <w:szCs w:val="22"/>
              </w:rPr>
              <w:t>eg</w:t>
            </w:r>
            <w:proofErr w:type="spellEnd"/>
            <w:r w:rsidR="00BE7C71" w:rsidRPr="00CA0534">
              <w:rPr>
                <w:sz w:val="22"/>
                <w:szCs w:val="22"/>
              </w:rPr>
              <w:t xml:space="preserve">. </w:t>
            </w:r>
            <w:r w:rsidR="004E17A4" w:rsidRPr="00CA0534">
              <w:rPr>
                <w:sz w:val="22"/>
                <w:szCs w:val="22"/>
              </w:rPr>
              <w:t>Web Sites</w:t>
            </w:r>
            <w:r w:rsidR="00BE7C71" w:rsidRPr="00CA0534">
              <w:rPr>
                <w:sz w:val="22"/>
                <w:szCs w:val="22"/>
              </w:rPr>
              <w:t>, Social Media, Blackboard</w:t>
            </w:r>
            <w:r w:rsidRPr="00CA0534">
              <w:rPr>
                <w:sz w:val="22"/>
                <w:szCs w:val="22"/>
              </w:rPr>
              <w:t xml:space="preserve">, </w:t>
            </w:r>
            <w:r w:rsidR="004E17A4" w:rsidRPr="00CA0534">
              <w:rPr>
                <w:sz w:val="22"/>
                <w:szCs w:val="22"/>
              </w:rPr>
              <w:t>etc</w:t>
            </w:r>
            <w:r w:rsidRPr="00CA0534">
              <w:rPr>
                <w:sz w:val="22"/>
                <w:szCs w:val="22"/>
              </w:rPr>
              <w:t>.</w:t>
            </w:r>
            <w:r w:rsidR="00BE7C71" w:rsidRPr="00CA0534">
              <w:rPr>
                <w:sz w:val="22"/>
                <w:szCs w:val="22"/>
              </w:rPr>
              <w:t>)</w:t>
            </w:r>
          </w:p>
          <w:p w:rsidR="004E17A4" w:rsidRPr="00CA0534" w:rsidRDefault="00B1011D" w:rsidP="008D6EF7">
            <w:pPr>
              <w:rPr>
                <w:sz w:val="22"/>
                <w:szCs w:val="22"/>
              </w:rPr>
            </w:pPr>
            <w:r w:rsidRPr="007A4995">
              <w:rPr>
                <w:sz w:val="22"/>
                <w:szCs w:val="22"/>
              </w:rPr>
              <w:lastRenderedPageBreak/>
              <w:t xml:space="preserve">Weber HT (President of American Academy of Prosthodontics) available at </w:t>
            </w:r>
            <w:hyperlink r:id="rId12" w:history="1">
              <w:r w:rsidRPr="007A4995">
                <w:rPr>
                  <w:rStyle w:val="Hyperlink"/>
                  <w:sz w:val="22"/>
                  <w:szCs w:val="22"/>
                </w:rPr>
                <w:t>http://www.academyofprosthodontics.org/</w:t>
              </w:r>
            </w:hyperlink>
            <w:r w:rsidRPr="007A4995">
              <w:rPr>
                <w:sz w:val="22"/>
                <w:szCs w:val="22"/>
              </w:rPr>
              <w:t>Last update 2013, last accessed 8/1/2014</w:t>
            </w:r>
          </w:p>
        </w:tc>
      </w:tr>
      <w:tr w:rsidR="004E17A4" w:rsidRPr="00CA0534" w:rsidTr="001125F8">
        <w:tc>
          <w:tcPr>
            <w:tcW w:w="9630" w:type="dxa"/>
          </w:tcPr>
          <w:p w:rsidR="004E17A4" w:rsidRPr="00CA0534" w:rsidRDefault="001125F8" w:rsidP="00CF5231">
            <w:pPr>
              <w:jc w:val="both"/>
              <w:rPr>
                <w:sz w:val="22"/>
                <w:szCs w:val="22"/>
              </w:rPr>
            </w:pPr>
            <w:r w:rsidRPr="00CA0534">
              <w:rPr>
                <w:sz w:val="22"/>
                <w:szCs w:val="22"/>
              </w:rPr>
              <w:lastRenderedPageBreak/>
              <w:t xml:space="preserve">5. </w:t>
            </w:r>
            <w:r w:rsidR="004E17A4" w:rsidRPr="00CA0534">
              <w:rPr>
                <w:sz w:val="22"/>
                <w:szCs w:val="22"/>
              </w:rPr>
              <w:t>Other learning material such as computer-based prog</w:t>
            </w:r>
            <w:r w:rsidR="00CF5231" w:rsidRPr="00CA0534">
              <w:rPr>
                <w:sz w:val="22"/>
                <w:szCs w:val="22"/>
              </w:rPr>
              <w:t xml:space="preserve">rams/CD, professional standards or </w:t>
            </w:r>
            <w:r w:rsidR="004E17A4" w:rsidRPr="00CA0534">
              <w:rPr>
                <w:sz w:val="22"/>
                <w:szCs w:val="22"/>
              </w:rPr>
              <w:t>regulations</w:t>
            </w:r>
            <w:r w:rsidR="00CF5231" w:rsidRPr="00CA0534">
              <w:rPr>
                <w:sz w:val="22"/>
                <w:szCs w:val="22"/>
              </w:rPr>
              <w:t xml:space="preserve"> and software.</w:t>
            </w:r>
          </w:p>
          <w:p w:rsidR="004E17A4" w:rsidRDefault="00B1011D" w:rsidP="00BC1E7C">
            <w:pPr>
              <w:rPr>
                <w:sz w:val="22"/>
                <w:szCs w:val="22"/>
              </w:rPr>
            </w:pPr>
            <w:r w:rsidRPr="007A4995">
              <w:rPr>
                <w:sz w:val="22"/>
                <w:szCs w:val="22"/>
              </w:rPr>
              <w:t xml:space="preserve">Weber HT (President of American Academy of Prosthodontics) available at Glossary of Prosthodontic Terms </w:t>
            </w:r>
            <w:hyperlink r:id="rId13" w:history="1">
              <w:r w:rsidR="00BC1E7C" w:rsidRPr="007E10F3">
                <w:rPr>
                  <w:rStyle w:val="Hyperlink"/>
                  <w:sz w:val="22"/>
                  <w:szCs w:val="22"/>
                </w:rPr>
                <w:t>http://www.academyofprosthodontics.org/_Library/ap_articles_download/GPT8.pd\\\\\</w:t>
              </w:r>
            </w:hyperlink>
          </w:p>
          <w:p w:rsidR="00BC1E7C" w:rsidRDefault="00BC1E7C" w:rsidP="00BC1E7C">
            <w:pPr>
              <w:rPr>
                <w:sz w:val="22"/>
                <w:szCs w:val="22"/>
              </w:rPr>
            </w:pPr>
          </w:p>
          <w:p w:rsidR="00BC1E7C" w:rsidRDefault="00BC1E7C" w:rsidP="00BC1E7C">
            <w:pPr>
              <w:rPr>
                <w:sz w:val="22"/>
                <w:szCs w:val="22"/>
              </w:rPr>
            </w:pPr>
          </w:p>
          <w:p w:rsidR="00BC1E7C" w:rsidRPr="00CA0534" w:rsidRDefault="00BC1E7C" w:rsidP="00BC1E7C">
            <w:pPr>
              <w:rPr>
                <w:sz w:val="22"/>
                <w:szCs w:val="22"/>
              </w:rPr>
            </w:pPr>
          </w:p>
        </w:tc>
      </w:tr>
    </w:tbl>
    <w:p w:rsidR="00627370" w:rsidRDefault="00627370" w:rsidP="004E17A4">
      <w:pPr>
        <w:rPr>
          <w:b/>
          <w:bCs/>
          <w:sz w:val="22"/>
          <w:szCs w:val="22"/>
        </w:rPr>
      </w:pPr>
    </w:p>
    <w:p w:rsidR="00627370" w:rsidRDefault="00627370" w:rsidP="004E17A4">
      <w:pPr>
        <w:rPr>
          <w:b/>
          <w:bCs/>
          <w:sz w:val="22"/>
          <w:szCs w:val="22"/>
        </w:rPr>
      </w:pPr>
    </w:p>
    <w:p w:rsidR="004E17A4" w:rsidRPr="00CA0534" w:rsidRDefault="004E17A4" w:rsidP="004E17A4">
      <w:pPr>
        <w:rPr>
          <w:b/>
          <w:bCs/>
          <w:sz w:val="22"/>
          <w:szCs w:val="22"/>
        </w:rPr>
      </w:pPr>
      <w:r w:rsidRPr="00CA0534">
        <w:rPr>
          <w:b/>
          <w:bCs/>
          <w:sz w:val="22"/>
          <w:szCs w:val="22"/>
        </w:rPr>
        <w:t>F. Facilities Required</w:t>
      </w:r>
    </w:p>
    <w:p w:rsidR="004E17A4" w:rsidRPr="00CA0534"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A0534" w:rsidTr="00CF5231">
        <w:tc>
          <w:tcPr>
            <w:tcW w:w="9540" w:type="dxa"/>
          </w:tcPr>
          <w:p w:rsidR="004E17A4" w:rsidRPr="00CA0534" w:rsidRDefault="004E17A4" w:rsidP="008D6EF7">
            <w:pPr>
              <w:rPr>
                <w:sz w:val="22"/>
                <w:szCs w:val="22"/>
              </w:rPr>
            </w:pPr>
            <w:r w:rsidRPr="00CA0534">
              <w:rPr>
                <w:sz w:val="22"/>
                <w:szCs w:val="22"/>
              </w:rPr>
              <w:t>Indicate requirements for the course including size of classrooms and laboratories (i.e. number of seats in classrooms and laboratories, extent of computer access etc.)</w:t>
            </w:r>
          </w:p>
        </w:tc>
      </w:tr>
      <w:tr w:rsidR="004E17A4" w:rsidRPr="00CA0534" w:rsidTr="00CF5231">
        <w:tc>
          <w:tcPr>
            <w:tcW w:w="9540" w:type="dxa"/>
          </w:tcPr>
          <w:p w:rsidR="004E17A4" w:rsidRPr="00CA0534" w:rsidRDefault="00CF5231" w:rsidP="00CF5231">
            <w:pPr>
              <w:rPr>
                <w:sz w:val="22"/>
                <w:szCs w:val="22"/>
              </w:rPr>
            </w:pPr>
            <w:r w:rsidRPr="00CA0534">
              <w:rPr>
                <w:sz w:val="22"/>
                <w:szCs w:val="22"/>
              </w:rPr>
              <w:t>1.  Accommodation (Class</w:t>
            </w:r>
            <w:r w:rsidR="004E17A4" w:rsidRPr="00CA0534">
              <w:rPr>
                <w:sz w:val="22"/>
                <w:szCs w:val="22"/>
              </w:rPr>
              <w:t>rooms, laboratories,</w:t>
            </w:r>
            <w:r w:rsidR="00D7675F" w:rsidRPr="00CA0534">
              <w:rPr>
                <w:sz w:val="22"/>
                <w:szCs w:val="22"/>
              </w:rPr>
              <w:t xml:space="preserve"> demonstration rooms/labs,</w:t>
            </w:r>
            <w:r w:rsidR="004E17A4" w:rsidRPr="00CA0534">
              <w:rPr>
                <w:sz w:val="22"/>
                <w:szCs w:val="22"/>
              </w:rPr>
              <w:t xml:space="preserve"> etc.)</w:t>
            </w:r>
          </w:p>
          <w:p w:rsidR="004E17A4" w:rsidRPr="00CA0534" w:rsidRDefault="00580B91" w:rsidP="008D6EF7">
            <w:pPr>
              <w:rPr>
                <w:sz w:val="22"/>
                <w:szCs w:val="22"/>
              </w:rPr>
            </w:pPr>
            <w:r w:rsidRPr="00CA0534">
              <w:rPr>
                <w:sz w:val="22"/>
                <w:szCs w:val="22"/>
              </w:rPr>
              <w:t>_ Classrooms:</w:t>
            </w:r>
            <w:r w:rsidR="00580367" w:rsidRPr="00CA0534">
              <w:rPr>
                <w:sz w:val="22"/>
                <w:szCs w:val="22"/>
              </w:rPr>
              <w:t xml:space="preserve"> are </w:t>
            </w:r>
            <w:r w:rsidRPr="00CA0534">
              <w:rPr>
                <w:sz w:val="22"/>
                <w:szCs w:val="22"/>
              </w:rPr>
              <w:t xml:space="preserve">supplied with </w:t>
            </w:r>
            <w:r w:rsidR="00580367" w:rsidRPr="00CA0534">
              <w:rPr>
                <w:sz w:val="22"/>
                <w:szCs w:val="22"/>
              </w:rPr>
              <w:t xml:space="preserve">audiovisual equipment, </w:t>
            </w:r>
            <w:r w:rsidRPr="00CA0534">
              <w:rPr>
                <w:sz w:val="22"/>
                <w:szCs w:val="22"/>
              </w:rPr>
              <w:t>data show, large screens, screen pointers and all equipment needed for power point presentation of</w:t>
            </w:r>
            <w:r w:rsidR="0058187B" w:rsidRPr="00CA0534">
              <w:rPr>
                <w:sz w:val="22"/>
                <w:szCs w:val="22"/>
              </w:rPr>
              <w:t xml:space="preserve"> lectures.</w:t>
            </w:r>
          </w:p>
          <w:p w:rsidR="0058187B" w:rsidRPr="00CA0534" w:rsidRDefault="0058187B" w:rsidP="008D6EF7">
            <w:pPr>
              <w:rPr>
                <w:sz w:val="22"/>
                <w:szCs w:val="22"/>
              </w:rPr>
            </w:pPr>
          </w:p>
          <w:p w:rsidR="0058187B" w:rsidRPr="00CA0534" w:rsidRDefault="0058187B" w:rsidP="008D6EF7">
            <w:pPr>
              <w:rPr>
                <w:sz w:val="22"/>
                <w:szCs w:val="22"/>
              </w:rPr>
            </w:pPr>
            <w:r w:rsidRPr="00CA0534">
              <w:rPr>
                <w:sz w:val="22"/>
                <w:szCs w:val="22"/>
              </w:rPr>
              <w:t>_ Laboratories:</w:t>
            </w:r>
            <w:r w:rsidR="00580367" w:rsidRPr="00CA0534">
              <w:rPr>
                <w:color w:val="000000"/>
                <w:sz w:val="22"/>
                <w:szCs w:val="22"/>
              </w:rPr>
              <w:t xml:space="preserve"> are supplied with wide study benches, data show, large screens</w:t>
            </w:r>
            <w:r w:rsidR="00580367" w:rsidRPr="00CA0534">
              <w:rPr>
                <w:sz w:val="22"/>
                <w:szCs w:val="22"/>
              </w:rPr>
              <w:t xml:space="preserve">, </w:t>
            </w:r>
            <w:r w:rsidR="00580367" w:rsidRPr="00CA0534">
              <w:rPr>
                <w:color w:val="000000"/>
                <w:sz w:val="22"/>
                <w:szCs w:val="22"/>
              </w:rPr>
              <w:t xml:space="preserve">good lighting sources and other equipment needed for training of students on such </w:t>
            </w:r>
            <w:proofErr w:type="gramStart"/>
            <w:r w:rsidR="00580367" w:rsidRPr="00CA0534">
              <w:rPr>
                <w:color w:val="000000"/>
                <w:sz w:val="22"/>
                <w:szCs w:val="22"/>
              </w:rPr>
              <w:t>skills( preparation</w:t>
            </w:r>
            <w:proofErr w:type="gramEnd"/>
            <w:r w:rsidR="00580367" w:rsidRPr="00CA0534">
              <w:rPr>
                <w:color w:val="000000"/>
                <w:sz w:val="22"/>
                <w:szCs w:val="22"/>
              </w:rPr>
              <w:t xml:space="preserve"> of anterior and posterior teeth to receive different fixed restorations aided by phantoms in the phantom lab).</w:t>
            </w:r>
          </w:p>
          <w:p w:rsidR="004E17A4" w:rsidRPr="00CA0534" w:rsidRDefault="004E17A4" w:rsidP="008D6EF7">
            <w:pPr>
              <w:rPr>
                <w:sz w:val="22"/>
                <w:szCs w:val="22"/>
              </w:rPr>
            </w:pPr>
          </w:p>
          <w:p w:rsidR="004E17A4" w:rsidRPr="00CA0534" w:rsidRDefault="004E17A4" w:rsidP="008D6EF7">
            <w:pPr>
              <w:rPr>
                <w:sz w:val="22"/>
                <w:szCs w:val="22"/>
              </w:rPr>
            </w:pPr>
          </w:p>
          <w:p w:rsidR="004E17A4" w:rsidRPr="00CA0534" w:rsidRDefault="004E17A4" w:rsidP="008D6EF7">
            <w:pPr>
              <w:rPr>
                <w:sz w:val="22"/>
                <w:szCs w:val="22"/>
              </w:rPr>
            </w:pPr>
          </w:p>
          <w:p w:rsidR="004E17A4" w:rsidRPr="00CA0534" w:rsidRDefault="004E17A4" w:rsidP="008D6EF7">
            <w:pPr>
              <w:rPr>
                <w:sz w:val="22"/>
                <w:szCs w:val="22"/>
              </w:rPr>
            </w:pPr>
          </w:p>
        </w:tc>
      </w:tr>
    </w:tbl>
    <w:p w:rsidR="00121ABF" w:rsidRPr="00CA0534" w:rsidRDefault="00121ABF">
      <w:pPr>
        <w:rPr>
          <w:sz w:val="22"/>
          <w:szCs w:val="22"/>
        </w:rPr>
      </w:pPr>
      <w:r w:rsidRPr="00CA0534">
        <w:rPr>
          <w:sz w:val="22"/>
          <w:szCs w:val="22"/>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A0534" w:rsidTr="00CF5231">
        <w:tc>
          <w:tcPr>
            <w:tcW w:w="9540" w:type="dxa"/>
          </w:tcPr>
          <w:p w:rsidR="004E17A4" w:rsidRPr="00CA0534" w:rsidRDefault="004E17A4" w:rsidP="008D6EF7">
            <w:pPr>
              <w:rPr>
                <w:sz w:val="22"/>
                <w:szCs w:val="22"/>
              </w:rPr>
            </w:pPr>
            <w:r w:rsidRPr="00CA0534">
              <w:rPr>
                <w:sz w:val="22"/>
                <w:szCs w:val="22"/>
              </w:rPr>
              <w:lastRenderedPageBreak/>
              <w:t>2. Computing resources</w:t>
            </w:r>
            <w:r w:rsidR="00D7675F" w:rsidRPr="00CA0534">
              <w:rPr>
                <w:sz w:val="22"/>
                <w:szCs w:val="22"/>
              </w:rPr>
              <w:t xml:space="preserve"> (AV, data show, Smart Board, software, etc.)</w:t>
            </w:r>
          </w:p>
          <w:p w:rsidR="009C6474" w:rsidRPr="00CA0534" w:rsidRDefault="009C6474" w:rsidP="008D6EF7">
            <w:pPr>
              <w:rPr>
                <w:sz w:val="22"/>
                <w:szCs w:val="22"/>
              </w:rPr>
            </w:pPr>
          </w:p>
          <w:p w:rsidR="004E17A4" w:rsidRPr="00CA0534" w:rsidRDefault="009C6474" w:rsidP="008D6EF7">
            <w:pPr>
              <w:rPr>
                <w:sz w:val="22"/>
                <w:szCs w:val="22"/>
              </w:rPr>
            </w:pPr>
            <w:r w:rsidRPr="00CA0534">
              <w:rPr>
                <w:color w:val="000000"/>
                <w:sz w:val="22"/>
                <w:szCs w:val="22"/>
              </w:rPr>
              <w:t>All students will have the opportunity to use computer with internet access in a comfortable place. This will enable the students to search for the learning issues of the PBL and SDL tutorials</w:t>
            </w:r>
          </w:p>
          <w:p w:rsidR="004E17A4" w:rsidRPr="00CA0534" w:rsidRDefault="004E17A4" w:rsidP="008D6EF7">
            <w:pPr>
              <w:rPr>
                <w:sz w:val="22"/>
                <w:szCs w:val="22"/>
              </w:rPr>
            </w:pPr>
          </w:p>
          <w:p w:rsidR="004E17A4" w:rsidRPr="00CA0534" w:rsidRDefault="004E17A4" w:rsidP="008D6EF7">
            <w:pPr>
              <w:rPr>
                <w:sz w:val="22"/>
                <w:szCs w:val="22"/>
              </w:rPr>
            </w:pPr>
          </w:p>
        </w:tc>
      </w:tr>
      <w:tr w:rsidR="004E17A4" w:rsidRPr="00CA0534" w:rsidTr="00CF5231">
        <w:tc>
          <w:tcPr>
            <w:tcW w:w="9540" w:type="dxa"/>
          </w:tcPr>
          <w:p w:rsidR="004E17A4" w:rsidRPr="00CA0534" w:rsidRDefault="00D7675F" w:rsidP="008D6EF7">
            <w:pPr>
              <w:rPr>
                <w:sz w:val="22"/>
                <w:szCs w:val="22"/>
              </w:rPr>
            </w:pPr>
            <w:r w:rsidRPr="00CA0534">
              <w:rPr>
                <w:sz w:val="22"/>
                <w:szCs w:val="22"/>
              </w:rPr>
              <w:t>3. Other resources (specify, e.g. i</w:t>
            </w:r>
            <w:r w:rsidR="004E17A4" w:rsidRPr="00CA0534">
              <w:rPr>
                <w:sz w:val="22"/>
                <w:szCs w:val="22"/>
              </w:rPr>
              <w:t xml:space="preserve">f specific laboratory equipment is required, list requirements or attach list) </w:t>
            </w:r>
          </w:p>
          <w:p w:rsidR="004E17A4" w:rsidRPr="00CA0534" w:rsidRDefault="004E17A4" w:rsidP="008D6EF7">
            <w:pPr>
              <w:rPr>
                <w:sz w:val="22"/>
                <w:szCs w:val="22"/>
              </w:rPr>
            </w:pPr>
          </w:p>
          <w:p w:rsidR="004E17A4" w:rsidRPr="00CA0534" w:rsidRDefault="009C6474" w:rsidP="008D6EF7">
            <w:pPr>
              <w:rPr>
                <w:sz w:val="22"/>
                <w:szCs w:val="22"/>
              </w:rPr>
            </w:pPr>
            <w:r w:rsidRPr="00CA0534">
              <w:rPr>
                <w:sz w:val="22"/>
                <w:szCs w:val="22"/>
              </w:rPr>
              <w:t>Classroom for SDL sessions.</w:t>
            </w:r>
          </w:p>
          <w:p w:rsidR="004E17A4" w:rsidRPr="00CA0534" w:rsidRDefault="004E17A4" w:rsidP="008D6EF7">
            <w:pPr>
              <w:rPr>
                <w:sz w:val="22"/>
                <w:szCs w:val="22"/>
              </w:rPr>
            </w:pPr>
          </w:p>
          <w:p w:rsidR="004E17A4" w:rsidRPr="00CA0534" w:rsidRDefault="004E17A4" w:rsidP="008D6EF7">
            <w:pPr>
              <w:rPr>
                <w:sz w:val="22"/>
                <w:szCs w:val="22"/>
              </w:rPr>
            </w:pPr>
          </w:p>
          <w:p w:rsidR="004E17A4" w:rsidRPr="00CA0534" w:rsidRDefault="004E17A4" w:rsidP="008D6EF7">
            <w:pPr>
              <w:rPr>
                <w:sz w:val="22"/>
                <w:szCs w:val="22"/>
              </w:rPr>
            </w:pPr>
          </w:p>
        </w:tc>
      </w:tr>
    </w:tbl>
    <w:p w:rsidR="004E17A4" w:rsidRPr="00CA0534" w:rsidRDefault="004E17A4" w:rsidP="004E17A4">
      <w:pPr>
        <w:rPr>
          <w:sz w:val="22"/>
          <w:szCs w:val="22"/>
        </w:rPr>
      </w:pPr>
    </w:p>
    <w:p w:rsidR="004E17A4" w:rsidRPr="00CA0534" w:rsidRDefault="004E17A4" w:rsidP="004E17A4">
      <w:pPr>
        <w:rPr>
          <w:b/>
          <w:bCs/>
          <w:sz w:val="22"/>
          <w:szCs w:val="22"/>
        </w:rPr>
      </w:pPr>
      <w:r w:rsidRPr="00CA0534">
        <w:rPr>
          <w:b/>
          <w:bCs/>
          <w:sz w:val="22"/>
          <w:szCs w:val="22"/>
        </w:rPr>
        <w:t>G   Course Evaluation and Improvement Processes</w:t>
      </w:r>
    </w:p>
    <w:p w:rsidR="004E17A4" w:rsidRPr="00CA0534"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A0534" w:rsidTr="00CF5231">
        <w:tc>
          <w:tcPr>
            <w:tcW w:w="9540" w:type="dxa"/>
          </w:tcPr>
          <w:p w:rsidR="004E17A4" w:rsidRPr="00CA0534" w:rsidRDefault="004E17A4" w:rsidP="001C4E99">
            <w:pPr>
              <w:rPr>
                <w:sz w:val="22"/>
                <w:szCs w:val="22"/>
              </w:rPr>
            </w:pPr>
            <w:r w:rsidRPr="00CA0534">
              <w:rPr>
                <w:sz w:val="22"/>
                <w:szCs w:val="22"/>
              </w:rPr>
              <w:t>1 Strategies for Obtaining Student Feedback on Effectiveness of Teaching</w:t>
            </w:r>
          </w:p>
          <w:p w:rsidR="001C4E99" w:rsidRPr="00CA0534" w:rsidRDefault="001C4E99" w:rsidP="001C4E99">
            <w:pPr>
              <w:rPr>
                <w:sz w:val="22"/>
                <w:szCs w:val="22"/>
              </w:rPr>
            </w:pPr>
            <w:r w:rsidRPr="00CA0534">
              <w:rPr>
                <w:sz w:val="22"/>
                <w:szCs w:val="22"/>
              </w:rPr>
              <w:t xml:space="preserve">-A course evaluation questionnaire is designed to assess the effectiveness of the course regarding objectives, teaching facilities, instructor, assessment process and resources. It is distributed </w:t>
            </w:r>
            <w:r w:rsidR="00BB5878" w:rsidRPr="00CA0534">
              <w:rPr>
                <w:sz w:val="22"/>
                <w:szCs w:val="22"/>
              </w:rPr>
              <w:t>to all the students at the end of the course, data is analyzed, interpreted and discussed by the course director or committee in order to issue an improvement plan for any difficulties facing the students.</w:t>
            </w:r>
          </w:p>
          <w:p w:rsidR="00BB5878" w:rsidRPr="00CA0534" w:rsidRDefault="00BB5878" w:rsidP="00BB5878">
            <w:pPr>
              <w:rPr>
                <w:sz w:val="22"/>
                <w:szCs w:val="22"/>
              </w:rPr>
            </w:pPr>
          </w:p>
          <w:p w:rsidR="004E17A4" w:rsidRPr="00CA0534" w:rsidRDefault="00BB5878" w:rsidP="008D6EF7">
            <w:pPr>
              <w:rPr>
                <w:sz w:val="22"/>
                <w:szCs w:val="22"/>
              </w:rPr>
            </w:pPr>
            <w:r w:rsidRPr="00CA0534">
              <w:rPr>
                <w:sz w:val="22"/>
                <w:szCs w:val="22"/>
              </w:rPr>
              <w:t>-Group discussion with the students to validate the questionnaire results.</w:t>
            </w:r>
          </w:p>
          <w:p w:rsidR="004E17A4" w:rsidRPr="00CA0534" w:rsidRDefault="004E17A4" w:rsidP="008D6EF7">
            <w:pPr>
              <w:rPr>
                <w:sz w:val="22"/>
                <w:szCs w:val="22"/>
              </w:rPr>
            </w:pPr>
          </w:p>
        </w:tc>
      </w:tr>
      <w:tr w:rsidR="004E17A4" w:rsidRPr="00CA0534" w:rsidTr="00CF5231">
        <w:tc>
          <w:tcPr>
            <w:tcW w:w="9540" w:type="dxa"/>
          </w:tcPr>
          <w:p w:rsidR="004E17A4" w:rsidRPr="00CA0534" w:rsidRDefault="004E17A4" w:rsidP="008D6EF7">
            <w:pPr>
              <w:rPr>
                <w:sz w:val="22"/>
                <w:szCs w:val="22"/>
              </w:rPr>
            </w:pPr>
            <w:proofErr w:type="gramStart"/>
            <w:r w:rsidRPr="00CA0534">
              <w:rPr>
                <w:sz w:val="22"/>
                <w:szCs w:val="22"/>
              </w:rPr>
              <w:t>2  Other</w:t>
            </w:r>
            <w:proofErr w:type="gramEnd"/>
            <w:r w:rsidRPr="00CA0534">
              <w:rPr>
                <w:sz w:val="22"/>
                <w:szCs w:val="22"/>
              </w:rPr>
              <w:t xml:space="preserve"> Strategies for Evaluation of Teaching by the</w:t>
            </w:r>
            <w:r w:rsidR="00BE7C71" w:rsidRPr="00CA0534">
              <w:rPr>
                <w:sz w:val="22"/>
                <w:szCs w:val="22"/>
              </w:rPr>
              <w:t xml:space="preserve"> Program/Department Instructor</w:t>
            </w:r>
          </w:p>
          <w:p w:rsidR="004E17A4" w:rsidRPr="00CA0534" w:rsidRDefault="004E17A4" w:rsidP="008D6EF7">
            <w:pPr>
              <w:rPr>
                <w:sz w:val="22"/>
                <w:szCs w:val="22"/>
              </w:rPr>
            </w:pPr>
          </w:p>
          <w:p w:rsidR="006C2505" w:rsidRPr="00CA0534" w:rsidRDefault="006C2505" w:rsidP="006C2505">
            <w:pPr>
              <w:spacing w:before="100" w:beforeAutospacing="1" w:after="100" w:afterAutospacing="1"/>
              <w:rPr>
                <w:color w:val="000000"/>
                <w:sz w:val="22"/>
                <w:szCs w:val="22"/>
              </w:rPr>
            </w:pPr>
            <w:r w:rsidRPr="00CA0534">
              <w:rPr>
                <w:color w:val="000000"/>
                <w:sz w:val="22"/>
                <w:szCs w:val="22"/>
              </w:rPr>
              <w:t>-Peer observation from colleagues to obtain feedback and suggestions for improvement.</w:t>
            </w:r>
            <w:r w:rsidRPr="00CA0534">
              <w:rPr>
                <w:b/>
                <w:bCs/>
                <w:color w:val="000000"/>
                <w:sz w:val="22"/>
                <w:szCs w:val="22"/>
              </w:rPr>
              <w:t xml:space="preserve"> </w:t>
            </w:r>
          </w:p>
          <w:p w:rsidR="004E17A4" w:rsidRPr="00CA0534" w:rsidRDefault="006C2505" w:rsidP="008D6EF7">
            <w:pPr>
              <w:rPr>
                <w:sz w:val="22"/>
                <w:szCs w:val="22"/>
              </w:rPr>
            </w:pPr>
            <w:r w:rsidRPr="00CA0534">
              <w:rPr>
                <w:color w:val="000000"/>
                <w:sz w:val="22"/>
                <w:szCs w:val="22"/>
              </w:rPr>
              <w:t>-An annual course report.</w:t>
            </w:r>
          </w:p>
          <w:p w:rsidR="004E17A4" w:rsidRPr="00CA0534" w:rsidRDefault="004E17A4" w:rsidP="008D6EF7">
            <w:pPr>
              <w:rPr>
                <w:sz w:val="22"/>
                <w:szCs w:val="22"/>
              </w:rPr>
            </w:pPr>
          </w:p>
        </w:tc>
      </w:tr>
      <w:tr w:rsidR="004E17A4" w:rsidRPr="00CA0534" w:rsidTr="00CF5231">
        <w:tc>
          <w:tcPr>
            <w:tcW w:w="9540" w:type="dxa"/>
          </w:tcPr>
          <w:p w:rsidR="004E17A4" w:rsidRPr="00CA0534" w:rsidRDefault="004E17A4" w:rsidP="008D6EF7">
            <w:pPr>
              <w:rPr>
                <w:sz w:val="22"/>
                <w:szCs w:val="22"/>
              </w:rPr>
            </w:pPr>
            <w:proofErr w:type="gramStart"/>
            <w:r w:rsidRPr="00CA0534">
              <w:rPr>
                <w:sz w:val="22"/>
                <w:szCs w:val="22"/>
              </w:rPr>
              <w:t>3  Processes</w:t>
            </w:r>
            <w:proofErr w:type="gramEnd"/>
            <w:r w:rsidRPr="00CA0534">
              <w:rPr>
                <w:sz w:val="22"/>
                <w:szCs w:val="22"/>
              </w:rPr>
              <w:t xml:space="preserve"> for Improvement of Teaching</w:t>
            </w:r>
          </w:p>
          <w:p w:rsidR="004E17A4" w:rsidRPr="00CA0534" w:rsidRDefault="004E17A4" w:rsidP="008D6EF7">
            <w:pPr>
              <w:rPr>
                <w:sz w:val="22"/>
                <w:szCs w:val="22"/>
              </w:rPr>
            </w:pPr>
          </w:p>
          <w:p w:rsidR="00DD5950" w:rsidRPr="00CA0534" w:rsidRDefault="00DD5950" w:rsidP="00DD5950">
            <w:pPr>
              <w:pStyle w:val="a7"/>
              <w:numPr>
                <w:ilvl w:val="0"/>
                <w:numId w:val="7"/>
              </w:numPr>
              <w:bidi w:val="0"/>
              <w:spacing w:before="100" w:beforeAutospacing="1" w:after="100" w:afterAutospacing="1" w:line="240" w:lineRule="auto"/>
              <w:rPr>
                <w:rFonts w:ascii="Times New Roman" w:eastAsia="Times New Roman" w:hAnsi="Times New Roman" w:cs="Times New Roman"/>
                <w:color w:val="000000"/>
              </w:rPr>
            </w:pPr>
            <w:r w:rsidRPr="00CA0534">
              <w:rPr>
                <w:rFonts w:ascii="Times New Roman" w:eastAsia="Times New Roman" w:hAnsi="Times New Roman" w:cs="Times New Roman"/>
                <w:color w:val="000000"/>
              </w:rPr>
              <w:t>Workshops to facilitate exchange of experiences among faculty members.</w:t>
            </w:r>
          </w:p>
          <w:p w:rsidR="00DD5950" w:rsidRPr="00CA0534" w:rsidRDefault="00DD5950" w:rsidP="00DD5950">
            <w:pPr>
              <w:pStyle w:val="a7"/>
              <w:numPr>
                <w:ilvl w:val="0"/>
                <w:numId w:val="7"/>
              </w:numPr>
              <w:bidi w:val="0"/>
              <w:spacing w:before="100" w:beforeAutospacing="1" w:after="100" w:afterAutospacing="1" w:line="240" w:lineRule="auto"/>
              <w:rPr>
                <w:rFonts w:ascii="Times New Roman" w:eastAsia="Times New Roman" w:hAnsi="Times New Roman" w:cs="Times New Roman"/>
                <w:color w:val="000000"/>
              </w:rPr>
            </w:pPr>
            <w:r w:rsidRPr="00CA0534">
              <w:rPr>
                <w:rFonts w:ascii="Times New Roman" w:eastAsia="Times New Roman" w:hAnsi="Times New Roman" w:cs="Times New Roman"/>
                <w:color w:val="000000"/>
              </w:rPr>
              <w:t>Regular meetings where problems are discussed and solutions given.</w:t>
            </w:r>
          </w:p>
          <w:p w:rsidR="00DD5950" w:rsidRPr="00CA0534" w:rsidRDefault="00DD5950" w:rsidP="00DD5950">
            <w:pPr>
              <w:pStyle w:val="a7"/>
              <w:numPr>
                <w:ilvl w:val="0"/>
                <w:numId w:val="7"/>
              </w:numPr>
              <w:bidi w:val="0"/>
              <w:spacing w:before="100" w:beforeAutospacing="1" w:after="100" w:afterAutospacing="1" w:line="240" w:lineRule="auto"/>
              <w:rPr>
                <w:rFonts w:ascii="Times New Roman" w:eastAsia="Times New Roman" w:hAnsi="Times New Roman" w:cs="Times New Roman"/>
                <w:color w:val="000000"/>
              </w:rPr>
            </w:pPr>
            <w:r w:rsidRPr="00CA0534">
              <w:rPr>
                <w:rFonts w:ascii="Times New Roman" w:eastAsia="Times New Roman" w:hAnsi="Times New Roman" w:cs="Times New Roman"/>
                <w:color w:val="000000"/>
              </w:rPr>
              <w:t>Discussion of challenges in the classroom with colleagues and supervisors.</w:t>
            </w:r>
          </w:p>
          <w:p w:rsidR="004E17A4" w:rsidRPr="00CA0534" w:rsidRDefault="00DD5950" w:rsidP="008D6EF7">
            <w:pPr>
              <w:pStyle w:val="a7"/>
              <w:numPr>
                <w:ilvl w:val="0"/>
                <w:numId w:val="7"/>
              </w:numPr>
              <w:bidi w:val="0"/>
              <w:spacing w:before="100" w:beforeAutospacing="1" w:after="100" w:afterAutospacing="1" w:line="240" w:lineRule="auto"/>
              <w:rPr>
                <w:rFonts w:ascii="Times New Roman" w:eastAsia="Times New Roman" w:hAnsi="Times New Roman" w:cs="Times New Roman"/>
                <w:color w:val="000000"/>
              </w:rPr>
            </w:pPr>
            <w:r w:rsidRPr="00CA0534">
              <w:rPr>
                <w:rFonts w:ascii="Times New Roman" w:eastAsia="Times New Roman" w:hAnsi="Times New Roman" w:cs="Times New Roman"/>
                <w:color w:val="000000"/>
              </w:rPr>
              <w:t>Staff members attend professional development workshops and conferences.</w:t>
            </w:r>
          </w:p>
        </w:tc>
      </w:tr>
      <w:tr w:rsidR="004E17A4" w:rsidRPr="00CA0534" w:rsidTr="00CF5231">
        <w:trPr>
          <w:trHeight w:val="1608"/>
        </w:trPr>
        <w:tc>
          <w:tcPr>
            <w:tcW w:w="9540" w:type="dxa"/>
          </w:tcPr>
          <w:p w:rsidR="00DD5950" w:rsidRPr="00CA0534" w:rsidRDefault="004E17A4" w:rsidP="00DD5950">
            <w:pPr>
              <w:rPr>
                <w:sz w:val="22"/>
                <w:szCs w:val="22"/>
              </w:rPr>
            </w:pPr>
            <w:r w:rsidRPr="00CA0534">
              <w:rPr>
                <w:sz w:val="22"/>
                <w:szCs w:val="22"/>
              </w:rPr>
              <w:t xml:space="preserve">4. Processes for Verifying Standards of Student Achievement (e.g. check marking by an </w:t>
            </w:r>
            <w:proofErr w:type="gramStart"/>
            <w:r w:rsidRPr="00CA0534">
              <w:rPr>
                <w:sz w:val="22"/>
                <w:szCs w:val="22"/>
              </w:rPr>
              <w:t>independent  member</w:t>
            </w:r>
            <w:proofErr w:type="gramEnd"/>
            <w:r w:rsidRPr="00CA0534">
              <w:rPr>
                <w:sz w:val="22"/>
                <w:szCs w:val="22"/>
              </w:rPr>
              <w:t xml:space="preserve"> teaching staff of a sample of student work, periodic exchange and remarking of tests or a sample of assignments with staff at another institution)</w:t>
            </w:r>
          </w:p>
          <w:p w:rsidR="00DD5950" w:rsidRPr="00CA0534" w:rsidRDefault="00DD5950" w:rsidP="00DD5950">
            <w:pPr>
              <w:rPr>
                <w:sz w:val="22"/>
                <w:szCs w:val="22"/>
              </w:rPr>
            </w:pPr>
          </w:p>
          <w:p w:rsidR="00DD5950" w:rsidRPr="00CA0534" w:rsidRDefault="00DD5950" w:rsidP="00DD5950">
            <w:pPr>
              <w:rPr>
                <w:sz w:val="22"/>
                <w:szCs w:val="22"/>
              </w:rPr>
            </w:pPr>
            <w:r w:rsidRPr="00CA0534">
              <w:rPr>
                <w:sz w:val="22"/>
                <w:szCs w:val="22"/>
              </w:rPr>
              <w:t>-</w:t>
            </w:r>
            <w:r w:rsidRPr="00CA0534">
              <w:rPr>
                <w:color w:val="000000"/>
                <w:sz w:val="22"/>
                <w:szCs w:val="22"/>
                <w:lang w:val="en-AU"/>
              </w:rPr>
              <w:t>Double checking of the students answers by two evaluators.</w:t>
            </w:r>
          </w:p>
          <w:p w:rsidR="004E17A4" w:rsidRPr="00CA0534" w:rsidRDefault="00DD5950" w:rsidP="00DD5950">
            <w:pPr>
              <w:rPr>
                <w:sz w:val="22"/>
                <w:szCs w:val="22"/>
              </w:rPr>
            </w:pPr>
            <w:r w:rsidRPr="00CA0534">
              <w:rPr>
                <w:color w:val="000000"/>
                <w:sz w:val="22"/>
                <w:szCs w:val="22"/>
                <w:lang w:val="en-AU"/>
              </w:rPr>
              <w:t>-External examiners recruitment is helpful for verifying students' performance.</w:t>
            </w:r>
          </w:p>
          <w:p w:rsidR="004E17A4" w:rsidRPr="00CA0534" w:rsidRDefault="004E17A4" w:rsidP="008D6EF7">
            <w:pPr>
              <w:rPr>
                <w:sz w:val="22"/>
                <w:szCs w:val="22"/>
              </w:rPr>
            </w:pPr>
          </w:p>
          <w:p w:rsidR="004E17A4" w:rsidRPr="00CA0534" w:rsidRDefault="004E17A4" w:rsidP="008D6EF7">
            <w:pPr>
              <w:rPr>
                <w:sz w:val="22"/>
                <w:szCs w:val="22"/>
              </w:rPr>
            </w:pPr>
          </w:p>
          <w:p w:rsidR="004E17A4" w:rsidRPr="00CA0534" w:rsidRDefault="004E17A4" w:rsidP="008D6EF7">
            <w:pPr>
              <w:rPr>
                <w:sz w:val="22"/>
                <w:szCs w:val="22"/>
              </w:rPr>
            </w:pPr>
          </w:p>
        </w:tc>
      </w:tr>
    </w:tbl>
    <w:p w:rsidR="00121ABF" w:rsidRPr="00CA0534" w:rsidRDefault="00121ABF">
      <w:pPr>
        <w:rPr>
          <w:sz w:val="22"/>
          <w:szCs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A0534" w:rsidTr="00DD5950">
        <w:trPr>
          <w:jc w:val="center"/>
        </w:trPr>
        <w:tc>
          <w:tcPr>
            <w:tcW w:w="9540" w:type="dxa"/>
          </w:tcPr>
          <w:p w:rsidR="004E17A4" w:rsidRPr="00CA0534" w:rsidRDefault="004E17A4" w:rsidP="008D6EF7">
            <w:pPr>
              <w:rPr>
                <w:sz w:val="22"/>
                <w:szCs w:val="22"/>
              </w:rPr>
            </w:pPr>
            <w:r w:rsidRPr="00CA0534">
              <w:rPr>
                <w:sz w:val="22"/>
                <w:szCs w:val="22"/>
              </w:rPr>
              <w:t>5 Describe the planning arrangements for periodically reviewing course effectiveness and planning for improvement.</w:t>
            </w:r>
          </w:p>
          <w:p w:rsidR="004E17A4" w:rsidRPr="00CA0534" w:rsidRDefault="004E17A4" w:rsidP="008D6EF7">
            <w:pPr>
              <w:rPr>
                <w:sz w:val="22"/>
                <w:szCs w:val="22"/>
              </w:rPr>
            </w:pPr>
          </w:p>
          <w:p w:rsidR="00DD5950" w:rsidRPr="00CA0534" w:rsidRDefault="00DD5950" w:rsidP="00DD5950">
            <w:pPr>
              <w:spacing w:before="100" w:beforeAutospacing="1" w:after="100" w:afterAutospacing="1"/>
              <w:jc w:val="both"/>
              <w:rPr>
                <w:color w:val="000000"/>
                <w:sz w:val="22"/>
                <w:szCs w:val="22"/>
              </w:rPr>
            </w:pPr>
            <w:r w:rsidRPr="00CA0534">
              <w:rPr>
                <w:color w:val="000000"/>
                <w:sz w:val="22"/>
                <w:szCs w:val="22"/>
              </w:rPr>
              <w:t>-Curriculum review committee reviews the curriculum periodically and suggests improvements.</w:t>
            </w:r>
          </w:p>
          <w:p w:rsidR="004E17A4" w:rsidRPr="00CA0534" w:rsidRDefault="00DD5950" w:rsidP="00DD5950">
            <w:pPr>
              <w:rPr>
                <w:sz w:val="22"/>
                <w:szCs w:val="22"/>
              </w:rPr>
            </w:pPr>
            <w:r w:rsidRPr="00CA0534">
              <w:rPr>
                <w:color w:val="000000"/>
                <w:sz w:val="22"/>
                <w:szCs w:val="22"/>
              </w:rPr>
              <w:t>-Regular meetings for staff members teaching the course to discuss improvements at least once/semester.</w:t>
            </w:r>
          </w:p>
          <w:p w:rsidR="004E17A4" w:rsidRPr="00CA0534" w:rsidRDefault="004E17A4" w:rsidP="008D6EF7">
            <w:pPr>
              <w:rPr>
                <w:sz w:val="22"/>
                <w:szCs w:val="22"/>
              </w:rPr>
            </w:pPr>
          </w:p>
          <w:p w:rsidR="004E17A4" w:rsidRPr="00CA0534" w:rsidRDefault="004E17A4" w:rsidP="008D6EF7">
            <w:pPr>
              <w:rPr>
                <w:sz w:val="22"/>
                <w:szCs w:val="22"/>
              </w:rPr>
            </w:pPr>
          </w:p>
          <w:p w:rsidR="004E17A4" w:rsidRPr="00CA0534" w:rsidRDefault="004E17A4" w:rsidP="008D6EF7">
            <w:pPr>
              <w:rPr>
                <w:sz w:val="22"/>
                <w:szCs w:val="22"/>
              </w:rPr>
            </w:pPr>
          </w:p>
          <w:p w:rsidR="004E17A4" w:rsidRPr="00CA0534" w:rsidRDefault="004E17A4" w:rsidP="008D6EF7">
            <w:pPr>
              <w:rPr>
                <w:sz w:val="22"/>
                <w:szCs w:val="22"/>
              </w:rPr>
            </w:pPr>
          </w:p>
        </w:tc>
      </w:tr>
    </w:tbl>
    <w:p w:rsidR="00D21C78" w:rsidRPr="00CA0534" w:rsidRDefault="00D21C78" w:rsidP="00D21C78">
      <w:pPr>
        <w:rPr>
          <w:sz w:val="22"/>
          <w:szCs w:val="22"/>
        </w:rPr>
      </w:pPr>
    </w:p>
    <w:p w:rsidR="00DD5950" w:rsidRPr="00CA0534" w:rsidRDefault="00DD5950" w:rsidP="00D21C78">
      <w:pPr>
        <w:rPr>
          <w:sz w:val="22"/>
          <w:szCs w:val="22"/>
        </w:rPr>
      </w:pPr>
    </w:p>
    <w:p w:rsidR="0039642B" w:rsidRPr="00CA0534" w:rsidRDefault="00D21C78" w:rsidP="00D21C78">
      <w:pPr>
        <w:rPr>
          <w:b/>
          <w:bCs/>
          <w:sz w:val="22"/>
          <w:szCs w:val="22"/>
        </w:rPr>
      </w:pPr>
      <w:r w:rsidRPr="00CA0534">
        <w:rPr>
          <w:b/>
          <w:bCs/>
          <w:sz w:val="22"/>
          <w:szCs w:val="22"/>
        </w:rPr>
        <w:t>Faculty or Teaching Staff: _</w:t>
      </w:r>
    </w:p>
    <w:p w:rsidR="0039642B" w:rsidRPr="00CA0534" w:rsidRDefault="0039642B" w:rsidP="00D21C78">
      <w:pPr>
        <w:rPr>
          <w:b/>
          <w:bCs/>
          <w:sz w:val="22"/>
          <w:szCs w:val="22"/>
        </w:rPr>
      </w:pPr>
    </w:p>
    <w:p w:rsidR="003E198F" w:rsidRPr="00CA0534" w:rsidRDefault="00627370" w:rsidP="003E198F">
      <w:pPr>
        <w:tabs>
          <w:tab w:val="left" w:pos="72"/>
          <w:tab w:val="left" w:pos="4705"/>
        </w:tabs>
        <w:rPr>
          <w:color w:val="000000"/>
          <w:sz w:val="22"/>
          <w:szCs w:val="22"/>
          <w:lang w:val="en-AU"/>
        </w:rPr>
      </w:pPr>
      <w:r>
        <w:rPr>
          <w:color w:val="000000"/>
          <w:sz w:val="22"/>
          <w:szCs w:val="22"/>
          <w:lang w:val="en-AU"/>
        </w:rPr>
        <w:t xml:space="preserve"> </w:t>
      </w:r>
      <w:proofErr w:type="spellStart"/>
      <w:r w:rsidR="003E198F" w:rsidRPr="00CA0534">
        <w:rPr>
          <w:color w:val="000000"/>
          <w:sz w:val="22"/>
          <w:szCs w:val="22"/>
          <w:lang w:val="en-AU"/>
        </w:rPr>
        <w:t>Dr.</w:t>
      </w:r>
      <w:proofErr w:type="spellEnd"/>
      <w:r w:rsidR="003E198F" w:rsidRPr="00CA0534">
        <w:rPr>
          <w:color w:val="000000"/>
          <w:sz w:val="22"/>
          <w:szCs w:val="22"/>
          <w:lang w:val="en-AU"/>
        </w:rPr>
        <w:t xml:space="preserve"> Ibrahim </w:t>
      </w:r>
      <w:proofErr w:type="spellStart"/>
      <w:r w:rsidR="003E198F" w:rsidRPr="00CA0534">
        <w:rPr>
          <w:color w:val="000000"/>
          <w:sz w:val="22"/>
          <w:szCs w:val="22"/>
          <w:lang w:val="en-AU"/>
        </w:rPr>
        <w:t>Hamouda</w:t>
      </w:r>
      <w:proofErr w:type="spellEnd"/>
      <w:r w:rsidR="0082552F" w:rsidRPr="00CA0534">
        <w:rPr>
          <w:color w:val="000000"/>
          <w:sz w:val="22"/>
          <w:szCs w:val="22"/>
          <w:lang w:val="en-AU"/>
        </w:rPr>
        <w:t xml:space="preserve">, </w:t>
      </w:r>
      <w:r w:rsidR="003E198F" w:rsidRPr="00CA0534">
        <w:rPr>
          <w:color w:val="000000"/>
          <w:sz w:val="22"/>
          <w:szCs w:val="22"/>
          <w:lang w:val="en-AU"/>
        </w:rPr>
        <w:t>Professor</w:t>
      </w:r>
      <w:r w:rsidR="0082552F" w:rsidRPr="00CA0534">
        <w:rPr>
          <w:color w:val="000000"/>
          <w:sz w:val="22"/>
          <w:szCs w:val="22"/>
          <w:lang w:val="en-AU"/>
        </w:rPr>
        <w:t xml:space="preserve"> of Bio</w:t>
      </w:r>
      <w:r w:rsidR="003E198F" w:rsidRPr="00CA0534">
        <w:rPr>
          <w:color w:val="000000"/>
          <w:sz w:val="22"/>
          <w:szCs w:val="22"/>
          <w:lang w:val="en-AU"/>
        </w:rPr>
        <w:t>materials</w:t>
      </w:r>
      <w:r w:rsidR="0082552F" w:rsidRPr="00CA0534">
        <w:rPr>
          <w:color w:val="000000"/>
          <w:sz w:val="22"/>
          <w:szCs w:val="22"/>
          <w:lang w:val="en-AU"/>
        </w:rPr>
        <w:t>.</w:t>
      </w:r>
    </w:p>
    <w:p w:rsidR="0082552F" w:rsidRDefault="00627370" w:rsidP="0082552F">
      <w:pPr>
        <w:tabs>
          <w:tab w:val="left" w:pos="72"/>
          <w:tab w:val="left" w:pos="4705"/>
        </w:tabs>
        <w:rPr>
          <w:b/>
          <w:bCs/>
          <w:sz w:val="22"/>
          <w:szCs w:val="22"/>
        </w:rPr>
      </w:pPr>
      <w:r>
        <w:rPr>
          <w:color w:val="000000"/>
          <w:sz w:val="22"/>
          <w:szCs w:val="22"/>
          <w:lang w:val="en-AU"/>
        </w:rPr>
        <w:t xml:space="preserve"> </w:t>
      </w:r>
      <w:proofErr w:type="spellStart"/>
      <w:r w:rsidR="003E198F" w:rsidRPr="00CA0534">
        <w:rPr>
          <w:color w:val="000000"/>
          <w:sz w:val="22"/>
          <w:szCs w:val="22"/>
          <w:lang w:val="en-AU"/>
        </w:rPr>
        <w:t>Dr.</w:t>
      </w:r>
      <w:proofErr w:type="spellEnd"/>
      <w:r w:rsidR="003E198F" w:rsidRPr="00CA0534">
        <w:rPr>
          <w:color w:val="000000"/>
          <w:sz w:val="22"/>
          <w:szCs w:val="22"/>
          <w:lang w:val="en-AU"/>
        </w:rPr>
        <w:t xml:space="preserve"> Nadia </w:t>
      </w:r>
      <w:proofErr w:type="spellStart"/>
      <w:r w:rsidR="003E198F" w:rsidRPr="00CA0534">
        <w:rPr>
          <w:color w:val="000000"/>
          <w:sz w:val="22"/>
          <w:szCs w:val="22"/>
          <w:lang w:val="en-AU"/>
        </w:rPr>
        <w:t>badr</w:t>
      </w:r>
      <w:proofErr w:type="spellEnd"/>
      <w:r w:rsidR="0082552F" w:rsidRPr="00CA0534">
        <w:rPr>
          <w:color w:val="000000"/>
          <w:sz w:val="22"/>
          <w:szCs w:val="22"/>
          <w:lang w:val="en-AU"/>
        </w:rPr>
        <w:t xml:space="preserve">, </w:t>
      </w:r>
      <w:r w:rsidR="003E198F" w:rsidRPr="00CA0534">
        <w:rPr>
          <w:color w:val="000000"/>
          <w:sz w:val="22"/>
          <w:szCs w:val="22"/>
          <w:lang w:val="en-AU"/>
        </w:rPr>
        <w:t>Professor</w:t>
      </w:r>
      <w:r w:rsidR="0082552F" w:rsidRPr="00CA0534">
        <w:rPr>
          <w:color w:val="000000"/>
          <w:sz w:val="22"/>
          <w:szCs w:val="22"/>
          <w:lang w:val="en-AU"/>
        </w:rPr>
        <w:t xml:space="preserve"> of Bio</w:t>
      </w:r>
      <w:r w:rsidR="003E198F" w:rsidRPr="00CA0534">
        <w:rPr>
          <w:color w:val="000000"/>
          <w:sz w:val="22"/>
          <w:szCs w:val="22"/>
          <w:lang w:val="en-AU"/>
        </w:rPr>
        <w:t>materials.</w:t>
      </w:r>
      <w:r w:rsidR="0082552F" w:rsidRPr="00CA0534">
        <w:rPr>
          <w:b/>
          <w:bCs/>
          <w:sz w:val="22"/>
          <w:szCs w:val="22"/>
        </w:rPr>
        <w:t xml:space="preserve"> </w:t>
      </w:r>
    </w:p>
    <w:p w:rsidR="007116B5" w:rsidRDefault="00627370" w:rsidP="0082552F">
      <w:pPr>
        <w:tabs>
          <w:tab w:val="left" w:pos="72"/>
          <w:tab w:val="left" w:pos="4705"/>
        </w:tabs>
        <w:rPr>
          <w:sz w:val="22"/>
          <w:szCs w:val="22"/>
        </w:rPr>
      </w:pPr>
      <w:r>
        <w:rPr>
          <w:sz w:val="22"/>
          <w:szCs w:val="22"/>
        </w:rPr>
        <w:t xml:space="preserve"> </w:t>
      </w:r>
      <w:proofErr w:type="spellStart"/>
      <w:proofErr w:type="gramStart"/>
      <w:r w:rsidR="007116B5" w:rsidRPr="007116B5">
        <w:rPr>
          <w:sz w:val="22"/>
          <w:szCs w:val="22"/>
        </w:rPr>
        <w:t>Dr.Zeinab</w:t>
      </w:r>
      <w:proofErr w:type="spellEnd"/>
      <w:proofErr w:type="gramEnd"/>
      <w:r w:rsidR="007116B5" w:rsidRPr="007116B5">
        <w:rPr>
          <w:sz w:val="22"/>
          <w:szCs w:val="22"/>
        </w:rPr>
        <w:t xml:space="preserve"> Nabil </w:t>
      </w:r>
      <w:proofErr w:type="spellStart"/>
      <w:r w:rsidR="007116B5" w:rsidRPr="007116B5">
        <w:rPr>
          <w:sz w:val="22"/>
          <w:szCs w:val="22"/>
        </w:rPr>
        <w:t>Emam</w:t>
      </w:r>
      <w:proofErr w:type="spellEnd"/>
      <w:r w:rsidR="007116B5" w:rsidRPr="007116B5">
        <w:rPr>
          <w:sz w:val="22"/>
          <w:szCs w:val="22"/>
        </w:rPr>
        <w:t xml:space="preserve"> ,Associate professor of fixed prosthodontics</w:t>
      </w:r>
      <w:r w:rsidR="007116B5">
        <w:rPr>
          <w:sz w:val="22"/>
          <w:szCs w:val="22"/>
        </w:rPr>
        <w:t>.</w:t>
      </w:r>
    </w:p>
    <w:p w:rsidR="00627370" w:rsidRPr="007116B5" w:rsidRDefault="00627370" w:rsidP="00627370">
      <w:pPr>
        <w:tabs>
          <w:tab w:val="left" w:pos="72"/>
          <w:tab w:val="left" w:pos="4705"/>
        </w:tabs>
        <w:rPr>
          <w:sz w:val="22"/>
          <w:szCs w:val="22"/>
        </w:rPr>
      </w:pPr>
      <w:r>
        <w:rPr>
          <w:sz w:val="22"/>
          <w:szCs w:val="22"/>
        </w:rPr>
        <w:t xml:space="preserve"> </w:t>
      </w:r>
      <w:r w:rsidR="007116B5">
        <w:rPr>
          <w:sz w:val="22"/>
          <w:szCs w:val="22"/>
        </w:rPr>
        <w:t xml:space="preserve">Dr. Omar Abu </w:t>
      </w:r>
      <w:r>
        <w:rPr>
          <w:sz w:val="22"/>
          <w:szCs w:val="22"/>
        </w:rPr>
        <w:t>Ella</w:t>
      </w:r>
      <w:r w:rsidRPr="00627370">
        <w:rPr>
          <w:sz w:val="22"/>
          <w:szCs w:val="22"/>
        </w:rPr>
        <w:t xml:space="preserve"> </w:t>
      </w:r>
      <w:proofErr w:type="spellStart"/>
      <w:r w:rsidRPr="007116B5">
        <w:rPr>
          <w:sz w:val="22"/>
          <w:szCs w:val="22"/>
        </w:rPr>
        <w:t>Assisstant</w:t>
      </w:r>
      <w:proofErr w:type="spellEnd"/>
      <w:r w:rsidRPr="007116B5">
        <w:rPr>
          <w:sz w:val="22"/>
          <w:szCs w:val="22"/>
        </w:rPr>
        <w:t xml:space="preserve"> Professor of Fixed Prosthodontics.</w:t>
      </w:r>
    </w:p>
    <w:p w:rsidR="00627370" w:rsidRDefault="00627370" w:rsidP="00627370">
      <w:pPr>
        <w:tabs>
          <w:tab w:val="left" w:pos="72"/>
          <w:tab w:val="left" w:pos="4705"/>
        </w:tabs>
        <w:rPr>
          <w:b/>
          <w:bCs/>
          <w:sz w:val="22"/>
          <w:szCs w:val="22"/>
        </w:rPr>
      </w:pPr>
      <w:r>
        <w:rPr>
          <w:sz w:val="22"/>
          <w:szCs w:val="22"/>
        </w:rPr>
        <w:t xml:space="preserve"> </w:t>
      </w:r>
      <w:r w:rsidR="0082552F" w:rsidRPr="007116B5">
        <w:rPr>
          <w:sz w:val="22"/>
          <w:szCs w:val="22"/>
        </w:rPr>
        <w:t xml:space="preserve">Dr. Mohamed </w:t>
      </w:r>
      <w:proofErr w:type="spellStart"/>
      <w:r w:rsidR="0082552F" w:rsidRPr="007116B5">
        <w:rPr>
          <w:sz w:val="22"/>
          <w:szCs w:val="22"/>
        </w:rPr>
        <w:t>Fattouh</w:t>
      </w:r>
      <w:proofErr w:type="spellEnd"/>
      <w:r w:rsidR="0082552F" w:rsidRPr="007116B5">
        <w:rPr>
          <w:sz w:val="22"/>
          <w:szCs w:val="22"/>
        </w:rPr>
        <w:t xml:space="preserve">, </w:t>
      </w:r>
      <w:proofErr w:type="spellStart"/>
      <w:r w:rsidR="0082552F" w:rsidRPr="007116B5">
        <w:rPr>
          <w:sz w:val="22"/>
          <w:szCs w:val="22"/>
        </w:rPr>
        <w:t>Assisstant</w:t>
      </w:r>
      <w:proofErr w:type="spellEnd"/>
      <w:r w:rsidR="0082552F" w:rsidRPr="007116B5">
        <w:rPr>
          <w:sz w:val="22"/>
          <w:szCs w:val="22"/>
        </w:rPr>
        <w:t xml:space="preserve"> Professor of Fixed Prosthodontics.</w:t>
      </w:r>
      <w:r w:rsidRPr="00627370">
        <w:rPr>
          <w:b/>
          <w:bCs/>
          <w:sz w:val="22"/>
          <w:szCs w:val="22"/>
        </w:rPr>
        <w:t xml:space="preserve"> </w:t>
      </w:r>
    </w:p>
    <w:p w:rsidR="0082552F" w:rsidRPr="00627370" w:rsidRDefault="00627370" w:rsidP="00627370">
      <w:pPr>
        <w:tabs>
          <w:tab w:val="left" w:pos="72"/>
          <w:tab w:val="left" w:pos="4705"/>
        </w:tabs>
        <w:rPr>
          <w:b/>
          <w:bCs/>
          <w:sz w:val="22"/>
          <w:szCs w:val="22"/>
        </w:rPr>
      </w:pPr>
      <w:r w:rsidRPr="00CA0534">
        <w:rPr>
          <w:b/>
          <w:bCs/>
          <w:sz w:val="22"/>
          <w:szCs w:val="22"/>
        </w:rPr>
        <w:t xml:space="preserve"> </w:t>
      </w:r>
      <w:r w:rsidRPr="00627370">
        <w:rPr>
          <w:sz w:val="22"/>
          <w:szCs w:val="22"/>
        </w:rPr>
        <w:t xml:space="preserve">Dr. </w:t>
      </w:r>
      <w:proofErr w:type="spellStart"/>
      <w:r w:rsidRPr="00627370">
        <w:rPr>
          <w:sz w:val="22"/>
          <w:szCs w:val="22"/>
        </w:rPr>
        <w:t>Shereen</w:t>
      </w:r>
      <w:proofErr w:type="spellEnd"/>
      <w:r w:rsidRPr="00627370">
        <w:rPr>
          <w:sz w:val="22"/>
          <w:szCs w:val="22"/>
        </w:rPr>
        <w:t xml:space="preserve"> Mohamed </w:t>
      </w:r>
      <w:proofErr w:type="spellStart"/>
      <w:r w:rsidRPr="00627370">
        <w:rPr>
          <w:sz w:val="22"/>
          <w:szCs w:val="22"/>
        </w:rPr>
        <w:t>Abdelmeguid</w:t>
      </w:r>
      <w:proofErr w:type="spellEnd"/>
      <w:r>
        <w:rPr>
          <w:b/>
          <w:bCs/>
          <w:sz w:val="22"/>
          <w:szCs w:val="22"/>
        </w:rPr>
        <w:t>,</w:t>
      </w:r>
      <w:r w:rsidRPr="00627370">
        <w:rPr>
          <w:sz w:val="22"/>
          <w:szCs w:val="22"/>
        </w:rPr>
        <w:t xml:space="preserve"> </w:t>
      </w:r>
      <w:proofErr w:type="spellStart"/>
      <w:r w:rsidRPr="007116B5">
        <w:rPr>
          <w:sz w:val="22"/>
          <w:szCs w:val="22"/>
        </w:rPr>
        <w:t>Assisstant</w:t>
      </w:r>
      <w:proofErr w:type="spellEnd"/>
      <w:r w:rsidRPr="007116B5">
        <w:rPr>
          <w:sz w:val="22"/>
          <w:szCs w:val="22"/>
        </w:rPr>
        <w:t xml:space="preserve"> Professor of Fixed Prosthodontics.</w:t>
      </w:r>
      <w:r w:rsidRPr="00627370">
        <w:rPr>
          <w:b/>
          <w:bCs/>
          <w:sz w:val="22"/>
          <w:szCs w:val="22"/>
        </w:rPr>
        <w:t xml:space="preserve"> </w:t>
      </w:r>
      <w:r w:rsidRPr="00CA0534">
        <w:rPr>
          <w:b/>
          <w:bCs/>
          <w:sz w:val="22"/>
          <w:szCs w:val="22"/>
        </w:rPr>
        <w:t xml:space="preserve">           </w:t>
      </w:r>
    </w:p>
    <w:p w:rsidR="002C5FBA" w:rsidRPr="00CA0534" w:rsidRDefault="00627370" w:rsidP="007116B5">
      <w:pPr>
        <w:tabs>
          <w:tab w:val="left" w:pos="72"/>
          <w:tab w:val="left" w:pos="4705"/>
        </w:tabs>
        <w:rPr>
          <w:color w:val="000000"/>
          <w:sz w:val="22"/>
          <w:szCs w:val="22"/>
          <w:lang w:val="en-AU"/>
        </w:rPr>
      </w:pPr>
      <w:r>
        <w:rPr>
          <w:sz w:val="22"/>
          <w:szCs w:val="22"/>
        </w:rPr>
        <w:t xml:space="preserve"> </w:t>
      </w:r>
      <w:proofErr w:type="spellStart"/>
      <w:r>
        <w:rPr>
          <w:color w:val="000000"/>
          <w:sz w:val="22"/>
          <w:szCs w:val="22"/>
          <w:lang w:val="en-AU"/>
        </w:rPr>
        <w:t>Dr.</w:t>
      </w:r>
      <w:proofErr w:type="spellEnd"/>
      <w:r>
        <w:rPr>
          <w:color w:val="000000"/>
          <w:sz w:val="22"/>
          <w:szCs w:val="22"/>
          <w:lang w:val="en-AU"/>
        </w:rPr>
        <w:t xml:space="preserve"> Khalid </w:t>
      </w:r>
      <w:proofErr w:type="spellStart"/>
      <w:r>
        <w:rPr>
          <w:color w:val="000000"/>
          <w:sz w:val="22"/>
          <w:szCs w:val="22"/>
          <w:lang w:val="en-AU"/>
        </w:rPr>
        <w:t>Elbanna</w:t>
      </w:r>
      <w:proofErr w:type="spellEnd"/>
      <w:r>
        <w:rPr>
          <w:color w:val="000000"/>
          <w:sz w:val="22"/>
          <w:szCs w:val="22"/>
          <w:lang w:val="en-AU"/>
        </w:rPr>
        <w:t xml:space="preserve">, </w:t>
      </w:r>
      <w:proofErr w:type="spellStart"/>
      <w:r>
        <w:rPr>
          <w:color w:val="000000"/>
          <w:sz w:val="22"/>
          <w:szCs w:val="22"/>
          <w:lang w:val="en-AU"/>
        </w:rPr>
        <w:t>Assisstant</w:t>
      </w:r>
      <w:proofErr w:type="spellEnd"/>
      <w:r>
        <w:rPr>
          <w:color w:val="000000"/>
          <w:sz w:val="22"/>
          <w:szCs w:val="22"/>
          <w:lang w:val="en-AU"/>
        </w:rPr>
        <w:t xml:space="preserve"> professor </w:t>
      </w:r>
      <w:r w:rsidR="0082552F" w:rsidRPr="00CA0534">
        <w:rPr>
          <w:color w:val="000000"/>
          <w:sz w:val="22"/>
          <w:szCs w:val="22"/>
          <w:lang w:val="en-AU"/>
        </w:rPr>
        <w:t>of Fixed Prosthodontics.</w:t>
      </w:r>
    </w:p>
    <w:p w:rsidR="0082552F" w:rsidRPr="00CA0534" w:rsidRDefault="0082552F" w:rsidP="003E198F">
      <w:pPr>
        <w:tabs>
          <w:tab w:val="left" w:pos="72"/>
          <w:tab w:val="left" w:pos="4705"/>
        </w:tabs>
        <w:rPr>
          <w:color w:val="000000"/>
          <w:sz w:val="22"/>
          <w:szCs w:val="22"/>
          <w:lang w:val="en-AU"/>
        </w:rPr>
      </w:pPr>
    </w:p>
    <w:p w:rsidR="005E0CB4" w:rsidRPr="00CA0534" w:rsidRDefault="00D21C78" w:rsidP="00D21C78">
      <w:pPr>
        <w:rPr>
          <w:b/>
          <w:bCs/>
          <w:sz w:val="22"/>
          <w:szCs w:val="22"/>
        </w:rPr>
      </w:pPr>
      <w:r w:rsidRPr="00CA0534">
        <w:rPr>
          <w:b/>
          <w:bCs/>
          <w:sz w:val="22"/>
          <w:szCs w:val="22"/>
        </w:rPr>
        <w:t xml:space="preserve">Signature: </w:t>
      </w:r>
      <w:r w:rsidR="00627370">
        <w:rPr>
          <w:b/>
          <w:bCs/>
          <w:sz w:val="22"/>
          <w:szCs w:val="22"/>
        </w:rPr>
        <w:t xml:space="preserve">Dr. </w:t>
      </w:r>
      <w:proofErr w:type="spellStart"/>
      <w:r w:rsidR="00627370">
        <w:rPr>
          <w:b/>
          <w:bCs/>
          <w:sz w:val="22"/>
          <w:szCs w:val="22"/>
        </w:rPr>
        <w:t>Zeinab</w:t>
      </w:r>
      <w:proofErr w:type="spellEnd"/>
      <w:r w:rsidR="00627370">
        <w:rPr>
          <w:b/>
          <w:bCs/>
          <w:sz w:val="22"/>
          <w:szCs w:val="22"/>
        </w:rPr>
        <w:t xml:space="preserve"> Nabil </w:t>
      </w:r>
      <w:proofErr w:type="spellStart"/>
      <w:r w:rsidR="00627370">
        <w:rPr>
          <w:b/>
          <w:bCs/>
          <w:sz w:val="22"/>
          <w:szCs w:val="22"/>
        </w:rPr>
        <w:t>Emam</w:t>
      </w:r>
      <w:proofErr w:type="spellEnd"/>
      <w:r w:rsidR="0082552F" w:rsidRPr="00CA0534">
        <w:rPr>
          <w:b/>
          <w:bCs/>
          <w:sz w:val="22"/>
          <w:szCs w:val="22"/>
        </w:rPr>
        <w:t xml:space="preserve">       </w:t>
      </w:r>
      <w:r w:rsidR="005E0CB4" w:rsidRPr="00CA0534">
        <w:rPr>
          <w:b/>
          <w:bCs/>
          <w:sz w:val="22"/>
          <w:szCs w:val="22"/>
        </w:rPr>
        <w:t xml:space="preserve">  Date Report </w:t>
      </w:r>
      <w:proofErr w:type="gramStart"/>
      <w:r w:rsidR="005E0CB4" w:rsidRPr="00CA0534">
        <w:rPr>
          <w:b/>
          <w:bCs/>
          <w:sz w:val="22"/>
          <w:szCs w:val="22"/>
        </w:rPr>
        <w:t>Completed</w:t>
      </w:r>
      <w:r w:rsidR="00627370">
        <w:rPr>
          <w:b/>
          <w:bCs/>
          <w:sz w:val="22"/>
          <w:szCs w:val="22"/>
        </w:rPr>
        <w:t xml:space="preserve"> :</w:t>
      </w:r>
      <w:proofErr w:type="gramEnd"/>
      <w:r w:rsidR="005E0CB4" w:rsidRPr="00CA0534">
        <w:rPr>
          <w:b/>
          <w:bCs/>
          <w:sz w:val="22"/>
          <w:szCs w:val="22"/>
        </w:rPr>
        <w:t xml:space="preserve"> </w:t>
      </w:r>
      <w:r w:rsidR="00334155">
        <w:rPr>
          <w:b/>
          <w:bCs/>
          <w:sz w:val="22"/>
          <w:szCs w:val="22"/>
        </w:rPr>
        <w:t>20/5</w:t>
      </w:r>
      <w:r w:rsidR="0082552F" w:rsidRPr="00CA0534">
        <w:rPr>
          <w:b/>
          <w:bCs/>
          <w:sz w:val="22"/>
          <w:szCs w:val="22"/>
        </w:rPr>
        <w:t>/20</w:t>
      </w:r>
      <w:r w:rsidR="00334155">
        <w:rPr>
          <w:b/>
          <w:bCs/>
          <w:sz w:val="22"/>
          <w:szCs w:val="22"/>
        </w:rPr>
        <w:t>18</w:t>
      </w:r>
      <w:r w:rsidR="00627370">
        <w:rPr>
          <w:b/>
          <w:bCs/>
          <w:sz w:val="22"/>
          <w:szCs w:val="22"/>
        </w:rPr>
        <w:t>.</w:t>
      </w:r>
    </w:p>
    <w:p w:rsidR="005E0CB4" w:rsidRPr="00CA0534" w:rsidRDefault="005E0CB4" w:rsidP="00D21C78">
      <w:pPr>
        <w:rPr>
          <w:b/>
          <w:bCs/>
          <w:sz w:val="22"/>
          <w:szCs w:val="22"/>
        </w:rPr>
      </w:pPr>
    </w:p>
    <w:p w:rsidR="00D21C78" w:rsidRPr="00CA0534" w:rsidRDefault="00D21C78" w:rsidP="00D21C78">
      <w:pPr>
        <w:rPr>
          <w:b/>
          <w:bCs/>
          <w:sz w:val="22"/>
          <w:szCs w:val="22"/>
        </w:rPr>
      </w:pPr>
      <w:r w:rsidRPr="00CA0534">
        <w:rPr>
          <w:b/>
          <w:bCs/>
          <w:sz w:val="22"/>
          <w:szCs w:val="22"/>
        </w:rPr>
        <w:t>Rece</w:t>
      </w:r>
      <w:r w:rsidR="00627370">
        <w:rPr>
          <w:b/>
          <w:bCs/>
          <w:sz w:val="22"/>
          <w:szCs w:val="22"/>
        </w:rPr>
        <w:t>ived by: ____________________</w:t>
      </w:r>
      <w:r w:rsidR="00A460B6" w:rsidRPr="00CA0534">
        <w:rPr>
          <w:b/>
          <w:bCs/>
          <w:sz w:val="22"/>
          <w:szCs w:val="22"/>
        </w:rPr>
        <w:t xml:space="preserve">     Dean/Dep</w:t>
      </w:r>
      <w:r w:rsidR="00627370">
        <w:rPr>
          <w:b/>
          <w:bCs/>
          <w:sz w:val="22"/>
          <w:szCs w:val="22"/>
        </w:rPr>
        <w:t xml:space="preserve">artment Head: </w:t>
      </w:r>
      <w:r w:rsidR="00A460B6" w:rsidRPr="00CA0534">
        <w:rPr>
          <w:b/>
          <w:bCs/>
          <w:sz w:val="22"/>
          <w:szCs w:val="22"/>
        </w:rPr>
        <w:t xml:space="preserve"> </w:t>
      </w:r>
      <w:proofErr w:type="spellStart"/>
      <w:r w:rsidR="00371E7A">
        <w:rPr>
          <w:sz w:val="22"/>
          <w:szCs w:val="22"/>
        </w:rPr>
        <w:t>Dr</w:t>
      </w:r>
      <w:proofErr w:type="spellEnd"/>
      <w:r w:rsidR="00371E7A">
        <w:rPr>
          <w:sz w:val="22"/>
          <w:szCs w:val="22"/>
        </w:rPr>
        <w:t xml:space="preserve"> </w:t>
      </w:r>
      <w:proofErr w:type="spellStart"/>
      <w:r w:rsidR="00371E7A">
        <w:rPr>
          <w:sz w:val="22"/>
          <w:szCs w:val="22"/>
        </w:rPr>
        <w:t>Alla</w:t>
      </w:r>
      <w:proofErr w:type="spellEnd"/>
      <w:r w:rsidR="00371E7A">
        <w:rPr>
          <w:sz w:val="22"/>
          <w:szCs w:val="22"/>
        </w:rPr>
        <w:t xml:space="preserve"> </w:t>
      </w:r>
      <w:proofErr w:type="spellStart"/>
      <w:r w:rsidR="00371E7A">
        <w:rPr>
          <w:sz w:val="22"/>
          <w:szCs w:val="22"/>
        </w:rPr>
        <w:t>Mekki</w:t>
      </w:r>
      <w:proofErr w:type="spellEnd"/>
    </w:p>
    <w:p w:rsidR="00D21C78" w:rsidRPr="00CA0534" w:rsidRDefault="00D21C78" w:rsidP="00D21C78">
      <w:pPr>
        <w:rPr>
          <w:b/>
          <w:bCs/>
          <w:sz w:val="22"/>
          <w:szCs w:val="22"/>
        </w:rPr>
      </w:pPr>
    </w:p>
    <w:p w:rsidR="00D21C78" w:rsidRPr="00CA0534" w:rsidRDefault="00D21C78" w:rsidP="00D21C78">
      <w:pPr>
        <w:rPr>
          <w:b/>
          <w:bCs/>
          <w:sz w:val="22"/>
          <w:szCs w:val="22"/>
        </w:rPr>
      </w:pPr>
      <w:r w:rsidRPr="00CA0534">
        <w:rPr>
          <w:b/>
          <w:bCs/>
          <w:sz w:val="22"/>
          <w:szCs w:val="22"/>
        </w:rPr>
        <w:t xml:space="preserve">Signature: _______________________________     </w:t>
      </w:r>
      <w:r w:rsidR="00334155">
        <w:rPr>
          <w:b/>
          <w:bCs/>
          <w:sz w:val="22"/>
          <w:szCs w:val="22"/>
        </w:rPr>
        <w:t>Date:  20/5/2018</w:t>
      </w:r>
      <w:bookmarkStart w:id="1" w:name="_GoBack"/>
      <w:bookmarkEnd w:id="1"/>
      <w:r w:rsidR="00627370">
        <w:rPr>
          <w:b/>
          <w:bCs/>
          <w:sz w:val="22"/>
          <w:szCs w:val="22"/>
        </w:rPr>
        <w:t>.</w:t>
      </w:r>
    </w:p>
    <w:p w:rsidR="00207221" w:rsidRPr="00CA0534" w:rsidRDefault="00207221">
      <w:pPr>
        <w:rPr>
          <w:b/>
          <w:bCs/>
          <w:sz w:val="22"/>
          <w:szCs w:val="22"/>
        </w:rPr>
      </w:pPr>
    </w:p>
    <w:sectPr w:rsidR="00207221" w:rsidRPr="00CA0534" w:rsidSect="00711C77">
      <w:headerReference w:type="default" r:id="rId14"/>
      <w:footerReference w:type="default" r:id="rId15"/>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70" w:rsidRDefault="00DD1970" w:rsidP="00121ABF">
      <w:r>
        <w:separator/>
      </w:r>
    </w:p>
  </w:endnote>
  <w:endnote w:type="continuationSeparator" w:id="0">
    <w:p w:rsidR="00DD1970" w:rsidRDefault="00DD1970" w:rsidP="001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charset w:val="B2"/>
    <w:family w:val="auto"/>
    <w:pitch w:val="variable"/>
    <w:sig w:usb0="00002001" w:usb1="00000000" w:usb2="00000000" w:usb3="00000000" w:csb0="00000040" w:csb1="00000000"/>
  </w:font>
  <w:font w:name="AL-Mohanad Bold">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89" w:rsidRPr="00CC2722" w:rsidRDefault="00527089" w:rsidP="00AD5C17">
    <w:pPr>
      <w:pStyle w:val="a3"/>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205DB7" w:rsidRPr="00CC2722">
      <w:rPr>
        <w:rFonts w:ascii="Calibri" w:hAnsi="Calibri"/>
        <w:sz w:val="20"/>
        <w:szCs w:val="20"/>
      </w:rPr>
      <w:fldChar w:fldCharType="begin"/>
    </w:r>
    <w:r w:rsidRPr="00CC2722">
      <w:rPr>
        <w:rFonts w:ascii="Calibri" w:hAnsi="Calibri"/>
        <w:sz w:val="20"/>
        <w:szCs w:val="20"/>
      </w:rPr>
      <w:instrText xml:space="preserve"> PAGE   \* MERGEFORMAT </w:instrText>
    </w:r>
    <w:r w:rsidR="00205DB7" w:rsidRPr="00CC2722">
      <w:rPr>
        <w:rFonts w:ascii="Calibri" w:hAnsi="Calibri"/>
        <w:sz w:val="20"/>
        <w:szCs w:val="20"/>
      </w:rPr>
      <w:fldChar w:fldCharType="separate"/>
    </w:r>
    <w:r w:rsidR="00334155">
      <w:rPr>
        <w:rFonts w:ascii="Calibri" w:hAnsi="Calibri"/>
        <w:noProof/>
        <w:sz w:val="20"/>
        <w:szCs w:val="20"/>
      </w:rPr>
      <w:t>13</w:t>
    </w:r>
    <w:r w:rsidR="00205DB7" w:rsidRPr="00CC2722">
      <w:rPr>
        <w:rFonts w:ascii="Calibri" w:hAnsi="Calibri"/>
        <w:sz w:val="20"/>
        <w:szCs w:val="20"/>
      </w:rPr>
      <w:fldChar w:fldCharType="end"/>
    </w:r>
  </w:p>
  <w:p w:rsidR="00527089" w:rsidRDefault="0052708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70" w:rsidRDefault="00DD1970" w:rsidP="00121ABF">
      <w:r>
        <w:separator/>
      </w:r>
    </w:p>
  </w:footnote>
  <w:footnote w:type="continuationSeparator" w:id="0">
    <w:p w:rsidR="00DD1970" w:rsidRDefault="00DD1970" w:rsidP="00121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89" w:rsidRDefault="003E12E1">
    <w:pPr>
      <w:pStyle w:val="a6"/>
    </w:pPr>
    <w:r>
      <w:rPr>
        <w:noProof/>
      </w:rPr>
      <mc:AlternateContent>
        <mc:Choice Requires="wps">
          <w:drawing>
            <wp:anchor distT="0" distB="0" distL="114300" distR="114300" simplePos="0" relativeHeight="251657216" behindDoc="0" locked="0" layoutInCell="1" allowOverlap="1">
              <wp:simplePos x="0" y="0"/>
              <wp:positionH relativeFrom="column">
                <wp:posOffset>-638175</wp:posOffset>
              </wp:positionH>
              <wp:positionV relativeFrom="paragraph">
                <wp:posOffset>-114300</wp:posOffset>
              </wp:positionV>
              <wp:extent cx="2334895" cy="644525"/>
              <wp:effectExtent l="0" t="0" r="0"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089" w:rsidRPr="00753AB0" w:rsidRDefault="00527089"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527089" w:rsidRPr="00753AB0" w:rsidRDefault="00527089" w:rsidP="00121ABF">
                          <w:pPr>
                            <w:jc w:val="center"/>
                            <w:rPr>
                              <w:rFonts w:cs="AL-Mohanad Bold"/>
                              <w:b/>
                              <w:bCs/>
                              <w:color w:val="800080"/>
                              <w:sz w:val="20"/>
                              <w:szCs w:val="20"/>
                            </w:rPr>
                          </w:pPr>
                          <w:r w:rsidRPr="00753AB0">
                            <w:rPr>
                              <w:rFonts w:cs="AL-Mohanad Bold"/>
                              <w:b/>
                              <w:bCs/>
                              <w:color w:val="800080"/>
                              <w:sz w:val="20"/>
                              <w:szCs w:val="20"/>
                            </w:rPr>
                            <w:t>National Commission for</w:t>
                          </w:r>
                        </w:p>
                        <w:p w:rsidR="00527089" w:rsidRPr="00753AB0" w:rsidRDefault="00527089"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7" style="position:absolute;margin-left:-50.25pt;margin-top:-9pt;width:183.85pt;height:5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" filled="f" stroked="f">
              <v:textbox>
                <w:txbxContent>
                  <w:p w:rsidR="00527089" w:rsidRPr="00753AB0" w:rsidRDefault="00527089"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527089" w:rsidRPr="00753AB0" w:rsidRDefault="00527089" w:rsidP="00121ABF">
                    <w:pPr>
                      <w:jc w:val="center"/>
                      <w:rPr>
                        <w:rFonts w:cs="AL-Mohanad Bold"/>
                        <w:b/>
                        <w:bCs/>
                        <w:color w:val="800080"/>
                        <w:sz w:val="20"/>
                        <w:szCs w:val="20"/>
                      </w:rPr>
                    </w:pPr>
                    <w:r w:rsidRPr="00753AB0">
                      <w:rPr>
                        <w:rFonts w:cs="AL-Mohanad Bold"/>
                        <w:b/>
                        <w:bCs/>
                        <w:color w:val="800080"/>
                        <w:sz w:val="20"/>
                        <w:szCs w:val="20"/>
                      </w:rPr>
                      <w:t>National Commission for</w:t>
                    </w:r>
                  </w:p>
                  <w:p w:rsidR="00527089" w:rsidRPr="00753AB0" w:rsidRDefault="00527089"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4839970</wp:posOffset>
              </wp:positionH>
              <wp:positionV relativeFrom="paragraph">
                <wp:posOffset>-114300</wp:posOffset>
              </wp:positionV>
              <wp:extent cx="1560830" cy="8001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089" w:rsidRPr="00753AB0" w:rsidRDefault="00527089"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527089" w:rsidRPr="00753AB0" w:rsidRDefault="00527089"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527089" w:rsidRPr="00753AB0" w:rsidRDefault="00527089"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margin-left:381.1pt;margin-top:-9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" filled="f" stroked="f">
              <v:textbox>
                <w:txbxContent>
                  <w:p w:rsidR="00527089" w:rsidRPr="00753AB0" w:rsidRDefault="00527089"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527089" w:rsidRPr="00753AB0" w:rsidRDefault="00527089"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527089" w:rsidRPr="00753AB0" w:rsidRDefault="00527089"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sidR="00527089">
      <w:tab/>
    </w:r>
    <w:r w:rsidR="00527089">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527089">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0C1"/>
    <w:multiLevelType w:val="hybridMultilevel"/>
    <w:tmpl w:val="BFB27FFC"/>
    <w:lvl w:ilvl="0" w:tplc="E50EE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163EA"/>
    <w:multiLevelType w:val="hybridMultilevel"/>
    <w:tmpl w:val="E3223CD0"/>
    <w:lvl w:ilvl="0" w:tplc="9EDCC6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081D"/>
    <w:multiLevelType w:val="hybridMultilevel"/>
    <w:tmpl w:val="90EC376A"/>
    <w:lvl w:ilvl="0" w:tplc="ED6247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7010"/>
    <w:multiLevelType w:val="hybridMultilevel"/>
    <w:tmpl w:val="674AF886"/>
    <w:lvl w:ilvl="0" w:tplc="D9F29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511B2"/>
    <w:multiLevelType w:val="hybridMultilevel"/>
    <w:tmpl w:val="FED02B5C"/>
    <w:lvl w:ilvl="0" w:tplc="9644498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F4DEF"/>
    <w:multiLevelType w:val="hybridMultilevel"/>
    <w:tmpl w:val="41048B40"/>
    <w:lvl w:ilvl="0" w:tplc="9644498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E364C"/>
    <w:multiLevelType w:val="hybridMultilevel"/>
    <w:tmpl w:val="6D024120"/>
    <w:lvl w:ilvl="0" w:tplc="E5686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83C99"/>
    <w:multiLevelType w:val="hybridMultilevel"/>
    <w:tmpl w:val="8304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B2178"/>
    <w:multiLevelType w:val="hybridMultilevel"/>
    <w:tmpl w:val="12AEE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60793"/>
    <w:multiLevelType w:val="hybridMultilevel"/>
    <w:tmpl w:val="88AEE5FC"/>
    <w:lvl w:ilvl="0" w:tplc="01542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D69A0"/>
    <w:multiLevelType w:val="hybridMultilevel"/>
    <w:tmpl w:val="10586992"/>
    <w:lvl w:ilvl="0" w:tplc="6E2606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E008B"/>
    <w:multiLevelType w:val="hybridMultilevel"/>
    <w:tmpl w:val="FB4C3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53996"/>
    <w:multiLevelType w:val="hybridMultilevel"/>
    <w:tmpl w:val="169CC9C4"/>
    <w:lvl w:ilvl="0" w:tplc="6B609A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81BF1"/>
    <w:multiLevelType w:val="hybridMultilevel"/>
    <w:tmpl w:val="5324F974"/>
    <w:lvl w:ilvl="0" w:tplc="8048D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2736A"/>
    <w:multiLevelType w:val="hybridMultilevel"/>
    <w:tmpl w:val="FCA26DE4"/>
    <w:lvl w:ilvl="0" w:tplc="081EBC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91F49"/>
    <w:multiLevelType w:val="hybridMultilevel"/>
    <w:tmpl w:val="27D0E39C"/>
    <w:lvl w:ilvl="0" w:tplc="C2F491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207CB"/>
    <w:multiLevelType w:val="hybridMultilevel"/>
    <w:tmpl w:val="0AA0079C"/>
    <w:lvl w:ilvl="0" w:tplc="8640A7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E5F05"/>
    <w:multiLevelType w:val="hybridMultilevel"/>
    <w:tmpl w:val="05A85BA2"/>
    <w:lvl w:ilvl="0" w:tplc="9644498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40EBF"/>
    <w:multiLevelType w:val="hybridMultilevel"/>
    <w:tmpl w:val="818A09E2"/>
    <w:lvl w:ilvl="0" w:tplc="45681568">
      <w:start w:val="3"/>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9" w15:restartNumberingAfterBreak="0">
    <w:nsid w:val="7F221E65"/>
    <w:multiLevelType w:val="hybridMultilevel"/>
    <w:tmpl w:val="ECDEB888"/>
    <w:lvl w:ilvl="0" w:tplc="1458B4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19"/>
  </w:num>
  <w:num w:numId="5">
    <w:abstractNumId w:val="1"/>
  </w:num>
  <w:num w:numId="6">
    <w:abstractNumId w:val="10"/>
  </w:num>
  <w:num w:numId="7">
    <w:abstractNumId w:val="4"/>
  </w:num>
  <w:num w:numId="8">
    <w:abstractNumId w:val="17"/>
  </w:num>
  <w:num w:numId="9">
    <w:abstractNumId w:val="3"/>
  </w:num>
  <w:num w:numId="10">
    <w:abstractNumId w:val="9"/>
  </w:num>
  <w:num w:numId="11">
    <w:abstractNumId w:val="12"/>
  </w:num>
  <w:num w:numId="12">
    <w:abstractNumId w:val="16"/>
  </w:num>
  <w:num w:numId="13">
    <w:abstractNumId w:val="15"/>
  </w:num>
  <w:num w:numId="14">
    <w:abstractNumId w:val="2"/>
  </w:num>
  <w:num w:numId="15">
    <w:abstractNumId w:val="14"/>
  </w:num>
  <w:num w:numId="16">
    <w:abstractNumId w:val="6"/>
  </w:num>
  <w:num w:numId="17">
    <w:abstractNumId w:val="13"/>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A4"/>
    <w:rsid w:val="00003DFF"/>
    <w:rsid w:val="00014F82"/>
    <w:rsid w:val="0002030E"/>
    <w:rsid w:val="00025EEA"/>
    <w:rsid w:val="00097C5F"/>
    <w:rsid w:val="000C2FEB"/>
    <w:rsid w:val="000D4D59"/>
    <w:rsid w:val="00103305"/>
    <w:rsid w:val="001125F8"/>
    <w:rsid w:val="00121ABF"/>
    <w:rsid w:val="00124C9C"/>
    <w:rsid w:val="00145B4E"/>
    <w:rsid w:val="00170C41"/>
    <w:rsid w:val="001710FA"/>
    <w:rsid w:val="0017594E"/>
    <w:rsid w:val="0019627D"/>
    <w:rsid w:val="00196669"/>
    <w:rsid w:val="001B015C"/>
    <w:rsid w:val="001C4E99"/>
    <w:rsid w:val="0020485B"/>
    <w:rsid w:val="00205DB7"/>
    <w:rsid w:val="00207221"/>
    <w:rsid w:val="00211DC0"/>
    <w:rsid w:val="00231BC1"/>
    <w:rsid w:val="00256FA6"/>
    <w:rsid w:val="00262B15"/>
    <w:rsid w:val="002712D4"/>
    <w:rsid w:val="00291AF6"/>
    <w:rsid w:val="00295F3A"/>
    <w:rsid w:val="002A2CF3"/>
    <w:rsid w:val="002C23F6"/>
    <w:rsid w:val="002C5FBA"/>
    <w:rsid w:val="002E2DED"/>
    <w:rsid w:val="00304EA9"/>
    <w:rsid w:val="0031389A"/>
    <w:rsid w:val="00313CF7"/>
    <w:rsid w:val="00333863"/>
    <w:rsid w:val="00334155"/>
    <w:rsid w:val="00336458"/>
    <w:rsid w:val="00336C2F"/>
    <w:rsid w:val="00371E7A"/>
    <w:rsid w:val="00390345"/>
    <w:rsid w:val="00392BFB"/>
    <w:rsid w:val="0039642B"/>
    <w:rsid w:val="003D0EB3"/>
    <w:rsid w:val="003E12E1"/>
    <w:rsid w:val="003E198F"/>
    <w:rsid w:val="00412C45"/>
    <w:rsid w:val="0041588A"/>
    <w:rsid w:val="00432E20"/>
    <w:rsid w:val="0047766A"/>
    <w:rsid w:val="00482F02"/>
    <w:rsid w:val="00483D4C"/>
    <w:rsid w:val="004851A3"/>
    <w:rsid w:val="00485F53"/>
    <w:rsid w:val="004B4B39"/>
    <w:rsid w:val="004E17A4"/>
    <w:rsid w:val="004F3D96"/>
    <w:rsid w:val="004F430A"/>
    <w:rsid w:val="004F74A1"/>
    <w:rsid w:val="00512281"/>
    <w:rsid w:val="00521315"/>
    <w:rsid w:val="00527089"/>
    <w:rsid w:val="0052725A"/>
    <w:rsid w:val="00544BC1"/>
    <w:rsid w:val="005622AB"/>
    <w:rsid w:val="0056782C"/>
    <w:rsid w:val="00580367"/>
    <w:rsid w:val="00580B91"/>
    <w:rsid w:val="0058187B"/>
    <w:rsid w:val="005A6F89"/>
    <w:rsid w:val="005B3755"/>
    <w:rsid w:val="005E0CB4"/>
    <w:rsid w:val="00601658"/>
    <w:rsid w:val="00627370"/>
    <w:rsid w:val="00644E43"/>
    <w:rsid w:val="00652687"/>
    <w:rsid w:val="00670B74"/>
    <w:rsid w:val="00683E02"/>
    <w:rsid w:val="006858C5"/>
    <w:rsid w:val="0069404C"/>
    <w:rsid w:val="006A4769"/>
    <w:rsid w:val="006C2505"/>
    <w:rsid w:val="006C6DCE"/>
    <w:rsid w:val="006D1EC2"/>
    <w:rsid w:val="006D2CCF"/>
    <w:rsid w:val="007116B5"/>
    <w:rsid w:val="00711C77"/>
    <w:rsid w:val="00747A38"/>
    <w:rsid w:val="0075055A"/>
    <w:rsid w:val="00774E3E"/>
    <w:rsid w:val="00787B34"/>
    <w:rsid w:val="007940AF"/>
    <w:rsid w:val="007A7ED5"/>
    <w:rsid w:val="007B4723"/>
    <w:rsid w:val="007C35E6"/>
    <w:rsid w:val="007E07EB"/>
    <w:rsid w:val="007F6AA4"/>
    <w:rsid w:val="00804F7F"/>
    <w:rsid w:val="0082552F"/>
    <w:rsid w:val="0084283C"/>
    <w:rsid w:val="00861DFA"/>
    <w:rsid w:val="00885D5F"/>
    <w:rsid w:val="00893951"/>
    <w:rsid w:val="008977ED"/>
    <w:rsid w:val="00897AE4"/>
    <w:rsid w:val="008A69A9"/>
    <w:rsid w:val="008B0654"/>
    <w:rsid w:val="008C6C33"/>
    <w:rsid w:val="008D40BF"/>
    <w:rsid w:val="008D6C92"/>
    <w:rsid w:val="008D6EF7"/>
    <w:rsid w:val="008F0B0A"/>
    <w:rsid w:val="009217D9"/>
    <w:rsid w:val="0092404F"/>
    <w:rsid w:val="00934CE7"/>
    <w:rsid w:val="009370F7"/>
    <w:rsid w:val="009409C8"/>
    <w:rsid w:val="00947475"/>
    <w:rsid w:val="00954F38"/>
    <w:rsid w:val="009A7DA9"/>
    <w:rsid w:val="009B0353"/>
    <w:rsid w:val="009C0F35"/>
    <w:rsid w:val="009C6474"/>
    <w:rsid w:val="009D251D"/>
    <w:rsid w:val="009F6E34"/>
    <w:rsid w:val="00A068CC"/>
    <w:rsid w:val="00A12EBE"/>
    <w:rsid w:val="00A460B6"/>
    <w:rsid w:val="00A51C5E"/>
    <w:rsid w:val="00A52595"/>
    <w:rsid w:val="00A6195D"/>
    <w:rsid w:val="00A61DEE"/>
    <w:rsid w:val="00A624B5"/>
    <w:rsid w:val="00AA0CE3"/>
    <w:rsid w:val="00AA1C68"/>
    <w:rsid w:val="00AA442B"/>
    <w:rsid w:val="00AB2FF1"/>
    <w:rsid w:val="00AC0E05"/>
    <w:rsid w:val="00AC18F1"/>
    <w:rsid w:val="00AD3DE0"/>
    <w:rsid w:val="00AD5C17"/>
    <w:rsid w:val="00B07CE8"/>
    <w:rsid w:val="00B1011D"/>
    <w:rsid w:val="00B15CC9"/>
    <w:rsid w:val="00B240EF"/>
    <w:rsid w:val="00B436DC"/>
    <w:rsid w:val="00B57C79"/>
    <w:rsid w:val="00B776FA"/>
    <w:rsid w:val="00B9431E"/>
    <w:rsid w:val="00BA1F5D"/>
    <w:rsid w:val="00BB5878"/>
    <w:rsid w:val="00BC1E7C"/>
    <w:rsid w:val="00BE7C71"/>
    <w:rsid w:val="00C069DD"/>
    <w:rsid w:val="00C06E2C"/>
    <w:rsid w:val="00C37CD8"/>
    <w:rsid w:val="00C42A62"/>
    <w:rsid w:val="00C47650"/>
    <w:rsid w:val="00C610D4"/>
    <w:rsid w:val="00C61F0E"/>
    <w:rsid w:val="00C65628"/>
    <w:rsid w:val="00CA0534"/>
    <w:rsid w:val="00CA5A7F"/>
    <w:rsid w:val="00CC60AB"/>
    <w:rsid w:val="00CD0687"/>
    <w:rsid w:val="00CD42DB"/>
    <w:rsid w:val="00CE1D82"/>
    <w:rsid w:val="00CF4B42"/>
    <w:rsid w:val="00CF5231"/>
    <w:rsid w:val="00D12C33"/>
    <w:rsid w:val="00D12C5C"/>
    <w:rsid w:val="00D15E79"/>
    <w:rsid w:val="00D20FE4"/>
    <w:rsid w:val="00D21C78"/>
    <w:rsid w:val="00D50B01"/>
    <w:rsid w:val="00D57169"/>
    <w:rsid w:val="00D7675F"/>
    <w:rsid w:val="00D851FC"/>
    <w:rsid w:val="00D861E5"/>
    <w:rsid w:val="00D944BE"/>
    <w:rsid w:val="00DA467B"/>
    <w:rsid w:val="00DD1970"/>
    <w:rsid w:val="00DD1A98"/>
    <w:rsid w:val="00DD5950"/>
    <w:rsid w:val="00DE4C91"/>
    <w:rsid w:val="00DE7C73"/>
    <w:rsid w:val="00DF6EE7"/>
    <w:rsid w:val="00E005DC"/>
    <w:rsid w:val="00E2281A"/>
    <w:rsid w:val="00E96848"/>
    <w:rsid w:val="00EB0FC0"/>
    <w:rsid w:val="00EE43E2"/>
    <w:rsid w:val="00F33137"/>
    <w:rsid w:val="00F624F3"/>
    <w:rsid w:val="00FA6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B162D85"/>
  <w15:docId w15:val="{26941EA5-4714-46C3-A2D2-DE0446A1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7D9"/>
    <w:rPr>
      <w:rFonts w:ascii="Times New Roman" w:eastAsia="Times New Roman" w:hAnsi="Times New Roman" w:cs="Times New Roman"/>
      <w:sz w:val="24"/>
      <w:szCs w:val="24"/>
    </w:rPr>
  </w:style>
  <w:style w:type="paragraph" w:styleId="3">
    <w:name w:val="heading 3"/>
    <w:basedOn w:val="a"/>
    <w:next w:val="a"/>
    <w:link w:val="3Char"/>
    <w:qFormat/>
    <w:rsid w:val="004E17A4"/>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4E17A4"/>
    <w:rPr>
      <w:rFonts w:ascii="Times New Roman" w:eastAsia="Times New Roman" w:hAnsi="Times New Roman" w:cs="Times New Roman"/>
      <w:b/>
      <w:bCs/>
      <w:sz w:val="32"/>
      <w:szCs w:val="24"/>
    </w:rPr>
  </w:style>
  <w:style w:type="paragraph" w:styleId="a3">
    <w:name w:val="footer"/>
    <w:basedOn w:val="a"/>
    <w:link w:val="Char"/>
    <w:uiPriority w:val="99"/>
    <w:rsid w:val="00CC60AB"/>
    <w:pPr>
      <w:tabs>
        <w:tab w:val="center" w:pos="4153"/>
        <w:tab w:val="right" w:pos="8306"/>
      </w:tabs>
    </w:pPr>
    <w:rPr>
      <w:lang w:val="en-AU"/>
    </w:rPr>
  </w:style>
  <w:style w:type="character" w:customStyle="1" w:styleId="Char">
    <w:name w:val="تذييل الصفحة Char"/>
    <w:basedOn w:val="a0"/>
    <w:link w:val="a3"/>
    <w:uiPriority w:val="99"/>
    <w:rsid w:val="00CC60AB"/>
    <w:rPr>
      <w:rFonts w:ascii="Times New Roman" w:eastAsia="Times New Roman" w:hAnsi="Times New Roman" w:cs="Times New Roman"/>
      <w:sz w:val="24"/>
      <w:szCs w:val="24"/>
      <w:lang w:val="en-AU"/>
    </w:rPr>
  </w:style>
  <w:style w:type="table" w:styleId="a4">
    <w:name w:val="Table Grid"/>
    <w:basedOn w:val="a1"/>
    <w:uiPriority w:val="59"/>
    <w:rsid w:val="00CC60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A6195D"/>
    <w:rPr>
      <w:rFonts w:ascii="Tahoma" w:hAnsi="Tahoma" w:cs="Tahoma"/>
      <w:sz w:val="16"/>
      <w:szCs w:val="16"/>
    </w:rPr>
  </w:style>
  <w:style w:type="character" w:customStyle="1" w:styleId="Char0">
    <w:name w:val="نص في بالون Char"/>
    <w:basedOn w:val="a0"/>
    <w:link w:val="a5"/>
    <w:uiPriority w:val="99"/>
    <w:semiHidden/>
    <w:rsid w:val="00A6195D"/>
    <w:rPr>
      <w:rFonts w:ascii="Tahoma" w:eastAsia="Times New Roman" w:hAnsi="Tahoma" w:cs="Tahoma"/>
      <w:sz w:val="16"/>
      <w:szCs w:val="16"/>
    </w:rPr>
  </w:style>
  <w:style w:type="paragraph" w:styleId="a6">
    <w:name w:val="header"/>
    <w:basedOn w:val="a"/>
    <w:link w:val="Char1"/>
    <w:uiPriority w:val="99"/>
    <w:unhideWhenUsed/>
    <w:rsid w:val="00121ABF"/>
    <w:pPr>
      <w:tabs>
        <w:tab w:val="center" w:pos="4320"/>
        <w:tab w:val="right" w:pos="8640"/>
      </w:tabs>
    </w:pPr>
  </w:style>
  <w:style w:type="character" w:customStyle="1" w:styleId="Char1">
    <w:name w:val="رأس الصفحة Char"/>
    <w:basedOn w:val="a0"/>
    <w:link w:val="a6"/>
    <w:uiPriority w:val="99"/>
    <w:rsid w:val="00121ABF"/>
    <w:rPr>
      <w:rFonts w:ascii="Times New Roman" w:eastAsia="Times New Roman" w:hAnsi="Times New Roman" w:cs="Times New Roman"/>
      <w:sz w:val="24"/>
      <w:szCs w:val="24"/>
    </w:rPr>
  </w:style>
  <w:style w:type="character" w:styleId="Hyperlink">
    <w:name w:val="Hyperlink"/>
    <w:unhideWhenUsed/>
    <w:rsid w:val="0019627D"/>
    <w:rPr>
      <w:color w:val="0000FF"/>
      <w:u w:val="single"/>
    </w:rPr>
  </w:style>
  <w:style w:type="paragraph" w:customStyle="1" w:styleId="Default">
    <w:name w:val="Default"/>
    <w:rsid w:val="006858C5"/>
    <w:pPr>
      <w:autoSpaceDE w:val="0"/>
      <w:autoSpaceDN w:val="0"/>
      <w:adjustRightInd w:val="0"/>
    </w:pPr>
    <w:rPr>
      <w:rFonts w:ascii="Arial" w:hAnsi="Arial"/>
      <w:color w:val="000000"/>
      <w:sz w:val="24"/>
      <w:szCs w:val="24"/>
    </w:rPr>
  </w:style>
  <w:style w:type="paragraph" w:styleId="a7">
    <w:name w:val="List Paragraph"/>
    <w:basedOn w:val="a"/>
    <w:uiPriority w:val="34"/>
    <w:qFormat/>
    <w:rsid w:val="009C0F35"/>
    <w:pPr>
      <w:bidi/>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cademyofprosthodontics.org/_Library/ap_articles_download/GPT8.p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ademyofprosthodontic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intpub.com/journals/ijp/gp.php?journal_name=IJ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nlinelibrary.wiley.com/journal/10.1111/(ISSN)1532-849X" TargetMode="External"/><Relationship Id="rId4" Type="http://schemas.openxmlformats.org/officeDocument/2006/relationships/webSettings" Target="webSettings.xml"/><Relationship Id="rId9" Type="http://schemas.openxmlformats.org/officeDocument/2006/relationships/hyperlink" Target="http://www.journals.elsevier.com/journal-of-prosthetic-dentistr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2685</Words>
  <Characters>15309</Characters>
  <Application>Microsoft Office Word</Application>
  <DocSecurity>0</DocSecurity>
  <Lines>127</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Reem A. AbdAllah</cp:lastModifiedBy>
  <cp:revision>2</cp:revision>
  <cp:lastPrinted>2013-06-22T10:32:00Z</cp:lastPrinted>
  <dcterms:created xsi:type="dcterms:W3CDTF">2018-12-13T07:03:00Z</dcterms:created>
  <dcterms:modified xsi:type="dcterms:W3CDTF">2018-12-13T07:03:00Z</dcterms:modified>
</cp:coreProperties>
</file>